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p w:rsidR="00A77B3E">
      <w:r>
        <w:t xml:space="preserve">                                                                                                                              Дело № 5-22- 536/2020                                                                                                                            </w:t>
      </w:r>
    </w:p>
    <w:p w:rsidR="00A77B3E">
      <w:r>
        <w:t xml:space="preserve">                                                                        ПОСТАНОВЛЕНИЕ</w:t>
      </w:r>
    </w:p>
    <w:p w:rsidR="00A77B3E">
      <w:r>
        <w:t>по делу об административном правонарушении</w:t>
      </w:r>
    </w:p>
    <w:p w:rsidR="00A77B3E">
      <w:r>
        <w:t xml:space="preserve"> Резолютивная часть постановления объявлена дата</w:t>
      </w:r>
    </w:p>
    <w:p w:rsidR="00A77B3E">
      <w:r>
        <w:t>Мотивированное постановление изготовлено   дата</w:t>
      </w:r>
    </w:p>
    <w:p w:rsidR="00A77B3E"/>
    <w:p w:rsidR="00A77B3E">
      <w:r>
        <w:t xml:space="preserve"> дата                                                                          адрес</w:t>
      </w:r>
    </w:p>
    <w:p w:rsidR="00A77B3E">
      <w:r>
        <w:t xml:space="preserve">  Мировой судья судебного участка №22  Алуштинского судебного района (городской адрес)  адрес  фио,</w:t>
      </w:r>
    </w:p>
    <w:p w:rsidR="00A77B3E">
      <w:r>
        <w:t xml:space="preserve"> - с участием лица, в отношении которого ведется дело об административном правонарушении – фио,  </w:t>
      </w:r>
    </w:p>
    <w:p w:rsidR="00A77B3E">
      <w:r>
        <w:t xml:space="preserve"> рассмотрев в открытом судебном заседании дело об административном правонарушении, предусмотренном ч.1 ст.20.6 КоАП РФ, в отношении должностного лица –  начальника отдела по гражданской обороне и защите населения  Администрации адрес фио, паспортные данные гражданина РФ; зарегистрированного по адресу: адрес; фактически проживающего по адресу: адрес, уч.37, 38; с высшим образованием; в настоящее время не трудоустроенного; состоящего в зарегистрированном браке; имеющего на иждивении двух малолетних детей; ранее не привлекавшегося к административной ответственности,</w:t>
      </w:r>
    </w:p>
    <w:p w:rsidR="00A77B3E">
      <w:r>
        <w:t xml:space="preserve">                                                             </w:t>
      </w:r>
    </w:p>
    <w:p w:rsidR="00A77B3E">
      <w:r>
        <w:t xml:space="preserve">                                                                   УСТАНОВИЛ:</w:t>
      </w:r>
    </w:p>
    <w:p w:rsidR="00A77B3E">
      <w:r>
        <w:t xml:space="preserve">                 Согласно протоколу об административном правонарушении от дата, составленному  консультантом Отдела надзорной деятельности природной и техногенной безопасности, надзорной деятельности МЧС адрес фио,  должностное лицо -  начальник отдела по гражданской обороне и защите населения  Администрации адрес  фио  нарушил обязательные требования, установленные Федеральным законом от дата №131-ФЗ "Об общих принципах организации местного самоуправления в Российской Федерации», Федеральным законом «О защите населения и территорий от чрезвычайных ситуаций природного и техногенного характера» от дата № 68-ФЗ, постановлением Правительства РФ№794 от дата «О единой государственной системе предупреждения и ликвидации чрезвычайных ситуаций»; постановлением Правительства Российской Федерации от дата № 613 «О неотложных мерах по предупреждению и ликвидации аварийных разливов нефти и нефтепродуктов», а именно:</w:t>
      </w:r>
    </w:p>
    <w:p w:rsidR="00A77B3E">
      <w:r>
        <w:t>1. Не разработан и не введен в действие в установленном порядке план по предупреждению и ликвидации аварийных разливов нефти и нефтепродуктов (нарушение п.п.2, 3-6 Основных требований к разработке планов по предупреждению и ликвидации аварийных разливов нефти и нефтепродуктов, утвержденных постановлением Правительства Российской Федерации от дата N 613; п.п. 5, 7, 8, 11, 13-23, 26-29 приложение №1. приложение №2 Правил разработки и согласования планов по предупреждению и ликвидации разливов нефти и нефтепродуктов на адрес, утвержденных приказом Министерства Российской Федерации по делам гражданской обороны, чрезвычайным ситуациям и ликвидации последствий стихийных бедствий N 621 от дата; п. 3, приложение №1 Указаний по определению нижнего уровня разлива нефти и нефтепродуктов для отнесения аварийного разлива к чрезвычайной ситуации, утвержденных приказом Министерства природных ресурсов Российской Федерации от дата №156).</w:t>
      </w:r>
    </w:p>
    <w:p w:rsidR="00A77B3E">
      <w:r>
        <w:t>2. Не создано собственное аттестованное формирование (подразделение) и не заключен договор с профессиональным аварийно-спасательным формированием (службой) для ликвидации разливов нефти и нефтепродуктов (нарушение п.п. «а», «е» п. 2 cт. 11 Федерального закона от дата №68-ФЗ «О защите населения и территорий от чрезвычайных ситуаций природного и техногенного характера»; п.4 Правил организации мероприятий по предупреждению и ликвидации разливов нефти и нефтепродуктов на адрес, утвержденных постановлением Правительства Российской Федерации от дата № 240).</w:t>
      </w:r>
    </w:p>
    <w:p w:rsidR="00A77B3E">
      <w:r>
        <w:t>3. Председатель координационного органа РСЧС - КЧС и ОПБ глава администрации адрес и члены координационного органа РСЧС - КЧС и ОПБ не прошли подготовку в области защиты от чрезвычайных ситуаций (нарушение п.п. «а», «е» п.2 cт. 11 Федерального закона от дата № 68-ФЗ «О защите населения и территорий от чрезвычайных ситуаций природного и техногенного характера»; п. 2, 4-11 Положения о подготовке населения в области защиты от чрезвычайных ситуаций природного и техногенного характера, утвержденного постановлением Правительства Российской Федерации от дата №547; приказа Министерства Российской Федерации по делам гражданской обороны, чрезвычайным ситуациям и ликвидации последствий стихийных бедствий от дата №19 «Об утверждении Перечня уполномоченных работников, проходящих переподготовку или повышение квалификации в учебных заведениях Министерства Российской Федерации по делам гражданской обороны, чрезвычайным ситуациям и ликвидации последствий стихийных бедствий, учреждениях повышения квалификации федеральных органов исполнительной власти и организаций, учебно-методических центрах по гражданской гражданской обороне   и чрезвычайным ситуациям субъектов Российской Федерации и на  курсах  гражданской обороны муниципальных образований»).</w:t>
      </w:r>
    </w:p>
    <w:p w:rsidR="00A77B3E">
      <w:r>
        <w:t>4. Администрацией адрес не созданы специально подготовленные силы и средства и не заключен договор с профессиональным аварийно-спасательным формированием (службой), предназначенным и выделяемым (привлекаемым) для предупреждения и ликвидации чрезвычайных ситуаций (нарушение п.п. «а» п.2 cт.11 Федерального закона от дата № 68-ФЗ «О защите населения и территорий от чрезвычайных ситуаций природного и техногенного характера»; п.п. 24 п. 1 и п. 3, 4 cт. 14, п.п. 29 п. 1 cт. 16 Федерального закона от дата  №131-ФЗ «Об общих принципах организации местного самоуправления в Российской Федерации»).</w:t>
      </w:r>
    </w:p>
    <w:p w:rsidR="00A77B3E">
      <w:r>
        <w:t>5. Не разработаны должностные обязанности членов координационного органа единой государственной системы предупреждения и ликвидации чрезвычайных ситуаций - КЧС и ОПБ (нарушение п. 2 cт. 4.1 Федерального закона от дата № 68-ФЗ «О защите населения и территорий от чрезвычайных ситуаций природного и техногенного характера»; п.7 Положения о единой государственной системе предупреждения и ликвидации чрезвычайных ситуаций, утвержденного постановлением Правительства Российской Федерации от дата № 794).</w:t>
      </w:r>
    </w:p>
    <w:p w:rsidR="00A77B3E">
      <w:r>
        <w:t>6. Не созданы в необходимом объеме резервы материальных ресурсов, предназначенных для ликвидации чрезвычайных ситуаций (нарушение п.п. «д» п. 2 cт. 11 Федерального закона от дата № 68-ФЗ «О защите населения и территорий от чрезвычайных ситуаций природного и техногенного характера», п. 20 Положения о единой государственной системе предупреждения и ликвидации чрезвычайных ситуаций, утвержденного постановлением Правительства Российской Федерации от дата № 794; п.п. 2-7 Порядка создания и использования резервов материальных ресурсов для ликвидации чрезвычайных</w:t>
        <w:tab/>
        <w:t>ситуаций природного</w:t>
        <w:tab/>
        <w:t>и</w:t>
        <w:tab/>
        <w:t>техногенного</w:t>
        <w:tab/>
        <w:t>характера,</w:t>
        <w:tab/>
        <w:t>утвержденного постановлением Правительства Российской Федерации от дата № 1340).</w:t>
      </w:r>
    </w:p>
    <w:p w:rsidR="00A77B3E">
      <w:r>
        <w:t>7.  Не обеспечен контроль за созданием, хранением, использованием и восполнением материальных ресурсов для ликвидации чрезвычайных ситуаций (нарушение п.п. «д» п. 2 cт. 11 Федерального закона от дата № 68-ФЗ «О защите населения и территорий от чрезвычайных ситуаций природного и техногенного характера», п. 4 Порядка создания и использования резервов материальных ресурсов для ликвидации чрезвычайных</w:t>
        <w:tab/>
        <w:t>ситуаций</w:t>
        <w:tab/>
        <w:t>природного</w:t>
        <w:tab/>
        <w:t>и</w:t>
        <w:tab/>
        <w:t>техногенного</w:t>
        <w:tab/>
        <w:t>характера, утвержденного постановлением Правительства Российской Федерации от дата № 1340; п. 20 Положения о единой государственной системе предупреждения и ликвидации чрезвычайных ситуаций, утвержденного постановлением Правительства Российской Федерации от дата №794; п.53 Требований по предупреждению чрезвычайных ситуаций на потенциально опасных объектах и объектах жизнеобеспечения, утвержденных приказом Министерства Российской Федерации по Ослам гражданской обороны, чрезвычайным ситуациям и ликвидации последствий стихийных бедствий от дата №105).</w:t>
      </w:r>
    </w:p>
    <w:p w:rsidR="00A77B3E">
      <w:r>
        <w:t>8. Глава и сотрудники администрации не прошли подготовку в области защиты от чрезвычайных ситуаций природного и техногенного характера (нарушение п.п. «а» п.2 cт. 11 Федерального закона от дата</w:t>
        <w:tab/>
        <w:t>№68-ФЗ «О защите населения и территорий от чрезвычайных ситуаций природного и техногенного характера»; п.п.4-11 Положения о подготовке населения в области защиты от чрезвычайных ситуаций природного и техногенного характера, утвержденного постановлением Правительства Российской Федерации от дата №547; п.п 2, 3, 5-8, 10, 12-19, 21-23, 26 Инструкции по подготовке и проведению учений и тренировок по гражданской обороне, защите населения от чрезвычайных ситуаций, обеспечению пожарной безопасности и безопасности людей на водных объектах, утвержденной приказом Министерства Российской Федерации по делам гражданской обороны, чрезвычайным ситуациям и ликвидации последствий стихийных бедствий от дата № 284).</w:t>
      </w:r>
    </w:p>
    <w:p w:rsidR="00A77B3E">
      <w:r>
        <w:t>9. Администрацией не проводятся мероприятия по подготовке населения к действиям в чрезвычайных ситуациях (в том числе при получении сигналов экстренного оповещения) в соответствии с п.2 Положения о подготовке населения к действиям в чрезвычайных ситуациях природного и техногенного характера, ктвержденного постановлением Правительства Российской Федерации от дата № 547; п.п. «а» п. 2 cт.11 и cт. 20 Федерального закона от дата № 68-ФЗ «О защите населения и территории от чрезвычайных ситуации природного и техногенного характера», утвержденного постановлением Правительства Российской Федерации от дата № 547).</w:t>
      </w:r>
    </w:p>
    <w:p w:rsidR="00A77B3E">
      <w:r>
        <w:t>10. Администрацией города не обеспечивается необходимое выполнение мероприятий по обучению неработающего населения способам защиты и действиям в чрезвычайных ситуациях</w:t>
      </w:r>
    </w:p>
    <w:p w:rsidR="00A77B3E">
      <w:r>
        <w:t>(нарушение п.п. «а» п. 2 cm. 11 и cm. 20 Федерального закона от дата № 68-ФЗ «О защите населения и территории от чрезвычайных ситуаций природного и техногенного характера»; Положения о подготовке населения в области защиты от чрезвычайных ситуаций природного и техногенного характера, утвержденного постановлением Правительства Российской Федерации от дата №547).</w:t>
      </w:r>
    </w:p>
    <w:p w:rsidR="00A77B3E">
      <w:r>
        <w:t>11. Не обеспечено проведение комплексных, тактико-специальных и командно-штабных учений в соответствии с установленной периодичностью (нарушение п.п. «а» п. 2 cт. 11 Федерального закона от дата № 68-ФЗ «О защите населения и территорий от чрезвычайных ситуаций природного и техногенного характера», п.8 Положения о подготовке населения в области защиты от чрезвычайных ситуаций природного и техногенного характера, утвержденного постановлением Правительства Российской Федерации от дата № 547; п.п. 6-9 Инструкции по подготовке и проведению учений и тренировок по гражданской обороне, защите населения от чрезвычайных ситуаций, обеспечению пожарной безопасности и безопасности людей на водных объектах, утвержденной приказом Министерства Российской Федерации по делам гражданской обороны, чрезвычайным ситуациям и ликвидации последствий стихийных бедствий от дата № 284).</w:t>
      </w:r>
    </w:p>
    <w:p w:rsidR="00A77B3E">
      <w:r>
        <w:t>12. Администрацией не проводя  на должном уровне мероприятия по пропаганде знаний в области защиты населения и территорий от чрезвычайных ситуаций (нарушение ст. 21 Федерального закона от дата № 68-ФЗ «О защите населения и территорий от чрезвычайных ситуаций природного и техногенного характера», п.п. «а» п. 28 Положения о единой государственной системе предупреждения и ликвидации чрезвычайных ситуаций, утвержденного постановлением Правительства Российской Федерации от дата №794).</w:t>
      </w:r>
    </w:p>
    <w:p w:rsidR="00A77B3E">
      <w:r>
        <w:t xml:space="preserve">               Тем самым, фио совершил административное правонарушение, предусмотренное  ч.1 ст.20.6  КоАП РФ.</w:t>
      </w:r>
    </w:p>
    <w:p w:rsidR="00A77B3E">
      <w:r>
        <w:t xml:space="preserve">               фио в судебное заседание явился, ему разъяснены права и обязанности, предусмотренные КоАП РФ, положения ст.51 Конституции РФ.  Не оспаривал тот факт, что действительно  указанные  в протоколе об административном правонарушении недочеты имели  место. Однако  просил освободить от ответственности в связи с малозначительностью  по основаниям, указанным в письменных возражениях. </w:t>
      </w:r>
    </w:p>
    <w:p w:rsidR="00A77B3E">
      <w:r>
        <w:t xml:space="preserve">   По обстоятельствам дела пояснил, что он  был назначен начальником отдела по гражданской обороне и защите населения Администрации адрес дата. С дата по дата он находился в отпуске без содержания по уходу за родившейся дочерью - фио, паспортные данные. Таким образом, на время  проводимой проверки  он находился в должности 4 календарных месяца. Тем самым, за данное непродолжительное время не представилось возможным  выполнить все требования, указанные в протоколе об административном правонарушении, поскольку на их выполнение требуются значительные материальные затраты, а также необходимость увеличения штата отдела по гражданской обороне и защите населения Администрации адрес.  В бюджет Администрации адрес на дата, который планировался в дата, не были заложены достаточные  денежные средства, необходимые на выполнение всех требований.  Кроме того,  штат одела по гражданской обороне и защите населения  Администрации адрес не укомплектован необходимым количеством штатных единиц, которое требуется для налаженной работы отдела, поскольку в штате только 2 единицы, вместо 5 штатных единиц, как это рекомендовало Министерство чрезвычайных ситуаций адрес Главе Администрации адрес при формировании штата данного отдела. </w:t>
      </w:r>
    </w:p>
    <w:p w:rsidR="00A77B3E">
      <w:r>
        <w:t xml:space="preserve">              По пункту 1 нарушения, указанного в протоколе об административном правонарушении, пояснил, что до дата ежегодно  в связи с отсутствием нефтеналивных терминалов, трубопроводов и железнодорожных станций, портов, перевалочных баз. производящих перевалку (перегрузку) нефтепродуктов в промышленных масштабах,  Министерство чрезвычайных ситуаций адрес не настаивало, что бы муниципальное образование городской адрес имело План по предупреждению и ликвидации разливов нефти и нефтепродуктов, в связи с чем Администрация адрес ежегодно и своевременно предоставляла   письма, в которых  доводилась информация об отсутствии таких планов и необходимости в его создании. Однако, после техногенной аварии в Норильске адрес, в адрес администраций муниципальных образований адрес МЧС РК отправило письмо № 01-25/452 от дата, в котором муниципальным образованиях, в том числе Алуште, было указано: «принять меры по разработке и согласованию в установленном порядке» данного Плана. В своих промежуточных ответах, которые Администрация адрес направила в адрес МЧС РК, указано, что администрация приступила к выполнению поставленной задачи. В связи с тем, что в указаниях МЧС РК не было установлено, к какой дате необходимо создать данный План, работа по его созданию еще не окончена,   и проводится в напряженном графике. В том числе, был определен примерный круг из 33 организаций и юридических лиц, которые могут в своей деятельности использовать нефтепродукты, имеют емкости для их хранения и оборудование, автотранспорт для заправки автомобилей. Данной группе предприятий были направлены соответствующие письма.   Был составлен список из 18 организаций и предприятий в которых имеются емкости, оборудование для хранения и использования нефтепродуктов, заправки автотранспорта. Работа по созданию Плана по предупреждению и ликвидации разливов нефти и нефтепродуктов в муниципальном образовании городской адрес продолжается.</w:t>
      </w:r>
    </w:p>
    <w:p w:rsidR="00A77B3E">
      <w:r>
        <w:t xml:space="preserve">             По пункту 2 нарушения, указанного в протоколе об административном правонарушении, пояснил, что   при формировании бюджета адрес на дата, не были заложены расходы на создание аттестованного формирования и на заключение договора  с профессиональным аварийно-спасательным форированием для ликвидации разливов нефти и нефтепродуктов. Согласно ФЗ-44 должна была быть проведена закупка соответствующей услуги, которая влечет значительных временных сроков, а поэтому выполнить данное требование  к проверке   было невозможно.  В настоящее время  отдел по гражданской обороне и защите населения Администрации адрес формируют предложения по финансированию необходимых действий с финансовыми затратами на дата для включения их в бюджет города, в том числе, для заключения договора с организацией, имеющей право производить работы по ликвидации последствий ЧС, связанных с разливом нефтепродуктов.  В то же время, на территории адрес имеется спец-организация «Эко-спасс», которая на договорных началах готова оказывать соответствующие услуги.</w:t>
      </w:r>
    </w:p>
    <w:p w:rsidR="00A77B3E">
      <w:r>
        <w:t xml:space="preserve">                 По пунктам  3 и 8, пояснил, что сотрудники отдела регулярно служебными записками информируют главу администрации о необходимости профессионального обучения членов координационного органа РСЧС - Комиссии по предупреждению и ликвидации чрезвычайных ситуаций и обеспечению пожарной безопасности городского адрес, что также требует финансовых затрат на обучение, и члену Комиссии проходят данное обучение. На момент проверки не был предъявлен документ об обучении главы администрации адрес фио,  которая фактически была обучена в дата, и ее документ был действителен до дата, однако диплом об прохождении обучения не был получен фио на  руки.  Кроме того, на момент проверки не был обучен заместитель главы администрации фио, который  приступил к работе в дата, и для его обучения имелся установленный срок в 3 месяца. В дата данные сотрудники администрации прошли соответствующее обучение, пункт отработан и замечание устранено.</w:t>
      </w:r>
    </w:p>
    <w:p w:rsidR="00A77B3E">
      <w:r>
        <w:t xml:space="preserve"> По пунктам 4 и 5 пояснил, что Постановлением Администрации адрес № 83 от дата (с внесенными последующими изменениями) была создана Комиссия по предупреждению и ликвидации чрезвычайных ситуаций и обеспечению пожарной безопасности городского адрес, в состав которой входят руководители многих предприятий и ведомств городского адрес, в том числе силовых структур. Положением о Комиссии определены права и обязанности членов комиссии.  </w:t>
      </w:r>
    </w:p>
    <w:p w:rsidR="00A77B3E">
      <w:r>
        <w:t xml:space="preserve"> Постановлением Администрации адрес № 318 от дата было утверждено «Положение о муниципальном звене 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городской адрес»; в дата была разработана и постоянно проходит актуализация схемы муниципального звена PC ЧС. На территории городского округа имеется значительное количество организаций и учреждений, в которых имеются сертифицированные механизмы, оборудование, имеются запасы постоянно пополняемых расходных материалов, имеется штат хорошо обученных и допущенных специалистов, в том числе для работы в условиях аварий и чрезвычайных ситуаций;  имеется три пожарных части, в том числе, отряд федеральной противопожарной службы и два подразделения в штате МЧС РК.  Кроме того, в связи с наличием горной местности, имеется подразделение МЧС РК по ликвидации аварий и спасению граждан адрес - СПАС»; в связи с наличием открытых водных акваторий, имеется подразделение ГИМС ГУ МЧС России по адрес. В режиме постоянного, ежедневного контроля, сотрудники МКУ «Единая дежурно-</w:t>
      </w:r>
      <w:r>
        <w:softHyphen/>
        <w:t>диспетчерская служба - адрес Алушта» проводят проверку исправности техники, наличие на смене рабочих, входящих в аварийно-спасательные формирования наиболее значимых коммунальных, аварийно-спасательных организаций и учреждений.  В оперативном плане, в соответствии с Постановлением Администрации адрес №1991 от дата «О создании объединенной системы оперативно- диспетчерского управления в чрезвычайных ситуациях муниципального образования городской адрес», в городском адрес созданы все условия для оперативного реагирования на возникающие чрезвычайные ситуации природного и техногенного характеров. В связи с глубоко дотационным бюджетом адрес, в настоящее время создавать новое и затратное формирование в городском адрес не представляется возможным.</w:t>
      </w:r>
    </w:p>
    <w:p w:rsidR="00A77B3E">
      <w:r>
        <w:t xml:space="preserve">                По пунктам 6 и 7 пояснил, что Постановлением Администрации адрес № 1661 от дата был утвержден «Порядок создания и использования резерва материальных ресурсов для ликвидации чрезвычайных ситуаций природного и техногенного характера на территории муниципального образования городской адрес»,    была утверждена Номенклатура и объемы накопления резерва материальных ресурсов для ликвидации чрезвычайных ситуаций природного и техногенного характера на территории муниципального образования городской адрес». В настоящее время   по инициативе работы отдела  средний объем на 1 жителя муниципального образования  значительно увеличен и составляет примерно сумма, что делает городской округ одним из лидеров в адрес в данном вопросе. В дата за счет бюджета адрес приобретено 193 противогаза, 30 ранцевых огнетушителя, 15 противопожарных курток,  15 противопожарных брюк. Приобретено и использовано для борьбы с угрозой Covid-19 медикаментов и дезинфицирующих средств на сумму сумма Всего из бюджета адрес на закупку и освежение материального резерва только в дата израсходовано более сумма.   В 2018, дата резервный фонд адрес (используемый в случае чрезвычайной ситуации или угрозе ЧС) составлял  сумма, в дата был запланирован в сумме 100,000 руб., и по согласованию с Минфином РК увеличен до 4000000руб., израсходовано сумма Полное укомплектование материального резерва в соответствии с номенклатурой предполагает расходы более сумма, что не предоставляется сделать в короткий срок в связи с дотационным бюджетом адрес.</w:t>
      </w:r>
    </w:p>
    <w:p w:rsidR="00A77B3E">
      <w:r>
        <w:t xml:space="preserve">  Контроль за состоянием  материального резерва  ведется регулярно,  обсуждается на заседаниях Комиссии по предупреждению и ликвидации чрезвычайных ситуаций и обеспечению пожарной безопасности городского адрес, в том числе, в дата (Протокол № 6 от дата).</w:t>
      </w:r>
    </w:p>
    <w:p w:rsidR="00A77B3E">
      <w:r>
        <w:t xml:space="preserve"> По пунктам 9,10,11 пояснил, что  Администрацией адрес  проводятся мероприятия по подготовке населения к действиям в чрезвычайных ситуациях. Так, Постановлением Администрации адрес № 1093 от дата были подведены итоги обучения населения муниципального образования городской адрес по гражданской обороне и защите населения от чрезвычайных ситуаций, обеспечения пожарной безопасности и безопасности людей на водных объектах за 2018, год и поставлены задачи на дата.</w:t>
      </w:r>
    </w:p>
    <w:p w:rsidR="00A77B3E">
      <w:r>
        <w:t>Постановлением №1324 от дата Администрация адрес  определелила способы организации обучения неработающего населения в области гражданской обороны и защиты населения от чрезвычайных ситуаций природного и техногенного характера. На выполнение обозначенных в документах способах обучения населения на предприятиях, в учреждениях образования, в организациях, по месту жительства организованы учебно-консультационные пункты – УПК. В дата Администрация адрес   выпустила и распространяет красочные листовки 7 наименований с информацией о правилах безопасного поведения в быту, на природе, при работе с пожароопасными предметами и электроприборами.  Все мероприятия о обучению населения, указанные в «Плане противопожарных мероприятий по подготовке жилого фонда к эксплуатации в осенне-зимний пожароопасный период па дата» выполнены в полном объеме.</w:t>
      </w:r>
    </w:p>
    <w:p w:rsidR="00A77B3E">
      <w:r>
        <w:t>По пункту 12 пояснил, что Администрация адрес регулярно, ежегодно сводит в единую схему проведение объектовых учений и тренировок, которые определены действующим законодательством. Так, в учебных заведениях тренировки или учения должны проходить ежегодно. В иных организациях - раз в дата. За периодичностью и качеством проведения тренировок в организациях ответственность несет руководитель предприятия. Надзор осуществляет Главное управление МЧС России по адрес через свои структурные подразделения.</w:t>
      </w:r>
    </w:p>
    <w:p w:rsidR="00A77B3E">
      <w:r>
        <w:t xml:space="preserve">    В здании Администрации адрес, согласно Приказа №1-18 от дата «О проведении объектовой тренировки по действиям сотрудников и персонала по сигналам ГО с проведением эвакуации в здании Администрации адрес» объектовая тренировка была проведена дата Следующая тренировка (учение), по нормативным требованиям, должна быть проведена не позднее дата</w:t>
      </w:r>
    </w:p>
    <w:p w:rsidR="00A77B3E">
      <w:r>
        <w:t xml:space="preserve">              В муниципальном образовании городской адрес регулярно проводятся командно-штабные учения и тренировки. Периодичность: по команде ЮФО - 1 раз в полгода. По Планам Главного управления МЧС России по адрес с участием администраций муниципальных образований с задействованием муниципального звена PC ЧС - 1 раз в квартал. По команде ЦУКС - с участием Администрации адрес и звеньев PC ЧС - не реже 1 раза в месяц через МКУ «ГДДС - адрес Алушта». Кроме того, 1 раз в год проходят общероссийские учения с задействованием всех сил и средств муниципального звена PC ЧС, эвакуационной комиссии адрес.  Подобные масштабные учения походили в июне 2018, ноябре 2018, июле 2019, дата. Городской адрес по итогам подобных комплексных тренировок и учений, начиная с середины дата, получает оценку «Хорошо».</w:t>
      </w:r>
    </w:p>
    <w:p w:rsidR="00A77B3E">
      <w:r>
        <w:t xml:space="preserve">                С учетом вышеизложенного, незначительного периода работы фио в дата в должности начальника отделом по гражданской обороне и защите населения, действий, которые были предприняты Администрацией адрес, отделом по гражданской обороне и защите населения и лично фио по соблюдению действующего законодательства, просит освободить его от административной ответственности в связи с малозначительностью.    </w:t>
      </w:r>
    </w:p>
    <w:p w:rsidR="00A77B3E">
      <w:r>
        <w:t xml:space="preserve">                 Должностное лицо   Отдела надзорной деятельности природной и техногенной безопасности, надзорной деятельности МЧС адрес   в судебное заседание  не явилось, о времени и месте судебного заседание  извещено надлежащим образом.  </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со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Согласно ст. 2.4 КоАП РФ,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w:t>
      </w:r>
    </w:p>
    <w:p w:rsidR="00A77B3E">
      <w:r>
        <w:t xml:space="preserve">                Следовательно, должностное лицо может быть признано виновным в совершении правонарушения лишь в случае, если соответствующее правонарушение, то есть соответствующие противоправные действия или бездействие, совершены именно данным лицом и исключительно вследствие неисполнения или ненадлежащего исполнения им своих служебных обязанностей. То есть факт неисполнения или ненадлежащего исполнения должностным лицом своих служебных обязанностей должен быть доказан.</w:t>
      </w:r>
    </w:p>
    <w:p w:rsidR="00A77B3E">
      <w:r>
        <w:t xml:space="preserve">                   Частью 1 ст.20.6 КоАП РФ предусмотрена административная ответственность за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которая влечет наложение административного штрафа на должностных лиц в размере от десяти тысяч до сумма прописью; на юридических лиц - от ста тысяч до сумма прописью.</w:t>
      </w:r>
    </w:p>
    <w:p w:rsidR="00A77B3E">
      <w:r>
        <w:t xml:space="preserve">                В соответствии со ст.1 Федерального закона РФ от дата №28-ФЗ "О гражданской обороне" гражданская оборона - система мероприятий по подготовке к защите и по защите населения, материальных и культурных ценностей на адрес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На организации в рамках мероприятий по гражданской обороне возлагаются обязанности по созданию и содержанию в целях гражданской обороны запасов материально-технических, продовольственных, медицинских и иных средств (ст. 9 Закона). На предприятиях осуществляют управление гражданской обороны структурные подразделения (работники) организации, уполномоченные на решение задач в области гражданской обороны, создаваемые в порядке, утвержденном Правительством РФ.</w:t>
      </w:r>
    </w:p>
    <w:p w:rsidR="00A77B3E">
      <w:r>
        <w:t xml:space="preserve">                Согласно ст.28 Федерального закона «О защите населения и территорий от чрезвычайных ситуаций природного и техногенного характера» от дата № 68-ФЗ лица, в установленном порядке назначенные ответственными за обеспечение законодательства Российской Федерации в области защиты населения и территорий от чрезвычайных ситуаций, несут ответственность за нарушение этих требований в соответствии с действующим законодательством.</w:t>
      </w:r>
    </w:p>
    <w:p w:rsidR="00A77B3E">
      <w:r>
        <w:t xml:space="preserve">                В соответствии со ст.27 Федерального закона «О защите населения и территорий от чрезвычайных ситуаций природного и техногенного характера» от дата № 68-ФЗ государственный надзор в области защиты населения и территорий от чрезвычайных ситуаций осуществляется уполномоченными федеральным органом исполнительной власти (федеральный государственный надзор) и органами исполнительной власти субъектов Российской Федерации (региональный государственный надзор)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A77B3E">
      <w:r>
        <w:t xml:space="preserve">                 Постановлением Администрации адрес от дата № 1854 было утверждено Положение отдела по гражданской обороне и защите населения Администрации адрес (далее – Положение).</w:t>
      </w:r>
    </w:p>
    <w:p w:rsidR="00A77B3E">
      <w:r>
        <w:t xml:space="preserve">                 Разделом 2 Положения   определены основные задачи и функции указанного отдела. Пунктом 1,2 этого положения определено, что одними из основных задач и функций отдела является организация проведения учений и тренировок; формирование материально-технических, продовольственных, медицинских и иных средств; планирование проведения аварийно-спасательных работ; организация обучения работников организаций способам защиты от опасностей; организация создания и подготовка аварийно-спасательных формирований.</w:t>
      </w:r>
    </w:p>
    <w:p w:rsidR="00A77B3E">
      <w:r>
        <w:t xml:space="preserve">    Разделом 3 Положения определено, что начальник отдела обеспечивает реализацию плач и функций, которые на него возложены, несет персональную ответственность за выполнение возложенных на него задач.</w:t>
      </w:r>
    </w:p>
    <w:p w:rsidR="00A77B3E">
      <w:r>
        <w:t xml:space="preserve">     Согласно пункта 3.2 должностной инструкции начальника отдела по гражданской обороне и защите населения Администрации адрес, утверждённой дата главой администрации адрес, начальник указанного отдела обеспечивает предупреждение и ликвидацию чрезвычайных ситуаций на территории городского адрес.</w:t>
      </w:r>
    </w:p>
    <w:p w:rsidR="00A77B3E">
      <w:r>
        <w:t xml:space="preserve">    Пунктом 5.1 должностной инструкции установлено, что начальник отдела по гражданской обороне и защите населения Администрации адрес несет ответственность за неисполнение или ненадлежащее исполнение своих должностных обязанностей в соответствии с законодательством РФ.</w:t>
      </w:r>
    </w:p>
    <w:p w:rsidR="00A77B3E">
      <w:r>
        <w:t xml:space="preserve">                 Распоряжением администрации адрес от дата № 02.5-05/385 «К» фио был назначен на должность начальника отдела по гражданской обороне и защите населения Администрации адрес.</w:t>
      </w:r>
    </w:p>
    <w:p w:rsidR="00A77B3E">
      <w:r>
        <w:t xml:space="preserve">                Распоряжением Главы Администрации адрес от дата фио  был предоставлен оплачиваемый отпуск по уходу за ребенком до достижения  полутора лет  с дата по дата.</w:t>
      </w:r>
    </w:p>
    <w:p w:rsidR="00A77B3E">
      <w:r>
        <w:t xml:space="preserve">                 Распоряжением Главы Администрации адрес от дата фио приступил к выполнению своих обязанностей  с дата в связи с выходом из отпуска без сохранения денежного содержания.</w:t>
      </w:r>
    </w:p>
    <w:p w:rsidR="00A77B3E">
      <w:r>
        <w:t xml:space="preserve">               Распоряжением Главы Администрации адрес от дата трудовой договор  с фио был прекращен с дата.</w:t>
      </w:r>
    </w:p>
    <w:p w:rsidR="00A77B3E">
      <w:r>
        <w:t xml:space="preserve">                По данному делу установлено, что Распоряжением заместителя министра Министерства чрезвычайных ситуаций адрес от дата №15  была назначена плановая выездная проверка в отношении Администрации адрес  с целью соблюдения обязательных требований законодательства в области защиты населения и территорий от чрезвычайных ситуаций. Данная проверка  назначена согласно ежегодного плана проведения плановых проверок деятельности органов местного самоуправления и должностных лиц местного самоуправления на дата (от дата), согласованного Прокуратурой адрес и размещенного  в сети  «Интернет» на официальных сайтах Министерства чрезвычайных ситуаций адрес.</w:t>
      </w:r>
    </w:p>
    <w:p w:rsidR="00A77B3E">
      <w:r>
        <w:t xml:space="preserve">                 дата должностными лицами Отдела надзорной деятельности природной и техногенной безопасности, надзорной деятельности МЧС адрес была проведена вышеуказанная плановая выездная проверка   в отношении Администрации адрес. </w:t>
      </w:r>
    </w:p>
    <w:p w:rsidR="00A77B3E">
      <w:r>
        <w:t xml:space="preserve">                По результатам проверки составлен Акт проверки №15 от дата, в котором отражено, что в ходе проверки выявлены нарушения обязательных требований, перечисленные выше.</w:t>
      </w:r>
    </w:p>
    <w:p w:rsidR="00A77B3E">
      <w:r>
        <w:t xml:space="preserve">                дата в отношении должностного лица  начальника отдела по гражданской обороне и защите  населения  Администрации адрес фио   составлен протокол об административном правонарушении по ч.1 ст.20.6  КоАП РФ.    </w:t>
      </w:r>
    </w:p>
    <w:p w:rsidR="00A77B3E">
      <w:r>
        <w:t xml:space="preserve">                В письменных объяснениях от дата  фио  пояснил, что указанные  в протоколе нарушения имеют место быть. В настоящее время ведется работа по их устранению. Отдельные замечания  требуют существенного финансирования, и будут реализованы поэтапно  по мере поступления бюджетных средств.</w:t>
      </w:r>
    </w:p>
    <w:p w:rsidR="00A77B3E">
      <w:r>
        <w:t xml:space="preserve">                Состав административного правонарушения включает в себя четыре обязательных элемента его характеристики: объект, объективная сторона, субъект, субъективная сторона административного правонарушения.</w:t>
      </w:r>
    </w:p>
    <w:p w:rsidR="00A77B3E">
      <w:r>
        <w:t xml:space="preserve">               В силу взаимосвязанных положений ч.1 ст.1.5, ч.1 ст.2.1 и ст.2.4  КоАП РФ одним из основных юридически значимых обстоятельств по настоящему делу является установление  вины в действиях   фио, выразившейся в наличии реальной возможности  для соблюдения вышеуказанных требований законодательства в области защиты населения и территорий от чрезвычайных ситуаций.</w:t>
      </w:r>
    </w:p>
    <w:p w:rsidR="00A77B3E">
      <w:r>
        <w:t xml:space="preserve">                 В соответствии с п.3 ст.26.1 КоАП РФ виновность лица в совершении административного правонарушения подлежит обязательному выяснению и доказыванию.</w:t>
      </w:r>
    </w:p>
    <w:p w:rsidR="00A77B3E">
      <w:r>
        <w:t xml:space="preserve">                 Из представленных по делу доказательств  усматривается, что фио фактически не исполнял обязанности отдела по гражданской обороне и защите населения Администрации  адрес  с дата  по  дата.</w:t>
      </w:r>
    </w:p>
    <w:p w:rsidR="00A77B3E">
      <w:r>
        <w:t xml:space="preserve">                 </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полном, объективном исследовании всех обстоятельств дела в их совокупности.</w:t>
      </w:r>
    </w:p>
    <w:p w:rsidR="00A77B3E">
      <w:r>
        <w:t xml:space="preserve">                В данном случае факт выявленных в ходе плановой проверки  нарушений установлен и подтвержден материалами дела, указанными выше; совокупность   исследованных по делу доказательств позволяет сделать вывод о том, что действия начальника отдела по гражданской обороне и защите  населения  Администрации адрес фио    содержат признаки состава административного правонарушения, предусмотренного ч.1 ст.20.6  КоАП РФ.</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фио  соблюдены.</w:t>
      </w:r>
    </w:p>
    <w:p w:rsidR="00A77B3E">
      <w:r>
        <w:t xml:space="preserve">                  Срок давности привлечения к административной ответственности, установленный статьей 4.5 КоАП РФ, не пропущен.  </w:t>
      </w:r>
    </w:p>
    <w:p w:rsidR="00A77B3E">
      <w:r>
        <w:t xml:space="preserve">         При решении вопроса о назначении вида и размера административного наказания судья учла, что КоАП РФ допускает возможность назначения административного наказания лишь в пределах санкций, установленных законом, предусматривающим ответственность за данное административное правонарушение с учетом характера совершенного правонарушения, личности виновного, имущественного положения нарушителя, обстоятельств, смягчающих и отягчающих административную ответственность (статьи 4.1 - 4.5 КоАП РФ). Вместе с тем, если при рассмотрении дела будет установлена малозначительность совершенного административного правонарушения, судья на основании ст.2.9 КоАП РФ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A77B3E">
      <w:r>
        <w:t xml:space="preserve">                В данном случае при назначении административного наказания в соответствии с требованиями ст.ст.3.1, 3.5, 4.1, 4.2 и 4.3 КоАП РФ судья учла обстоятельства дела; характер совершенного правонарушения; личность правонарушителя; его имущественное и семейное положение. Обстоятельством, смягчающим административную ответственность, является признание факта правонарушения; совершение правонарушения впервые; наличие на иждивении двух малолетних детей.   </w:t>
      </w:r>
    </w:p>
    <w:p w:rsidR="00A77B3E">
      <w:r>
        <w:t xml:space="preserve">         Обстоятельств, отягчающих административную ответственность,  в материалы дела не  представлено;  суд  таких обстоятельств не усматривает.</w:t>
      </w:r>
    </w:p>
    <w:p w:rsidR="00A77B3E">
      <w:r>
        <w:t xml:space="preserve">         В соответствии  со ст.2.9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77B3E">
      <w:r>
        <w:t xml:space="preserve">        Как следует из разъяснений, содержащихся в п.21 Постановления Пленума Верховного Суда Российской Федерации от дата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77B3E">
      <w:r>
        <w:t xml:space="preserve">                Норма статьи 2.9 КоАП РФ является общей и может применяться к любому составу административного правонарушения, предусмотренного КоАП РФ, если судья, орган, рассматривающий конкретное дело, признает, что совершенное правонарушение является малозначительным. </w:t>
      </w:r>
    </w:p>
    <w:p w:rsidR="00A77B3E">
      <w:r>
        <w:t xml:space="preserve">                 В данном случае суд учел приведенные выше конкретные обстоятельства совершения административного правонарушения; тот факт, что фио длительное время  находился  в отпуске по уходу за ребенком с дата по дата, и в этот период не исполнял обязанности начальника отдела по гражданской обороне и защите  населения;   приступил к работе  после выхода из отпуска  с  дата,  когда  начался      период  действия  ограничений  из-за вспышки коронавирусной инфекции, что создало значительные препятствия для экономической деятельности хозяйствующих субъектов, введен режим повышенной готовности, что в сложившихся условиях является чрезвычайным и непредотвратимым обстоятельством, обстоятельством непреодолимой силы. Вышеуказанные обстоятельства  повлияли на выполнение  фио в короткий срок всех требований законодательства в области защиты населения и территорий от чрезвычайных ситуаций к моменту проведения плановой проверки.  С дата фио уволился   с занимаемой должности.</w:t>
      </w:r>
    </w:p>
    <w:p w:rsidR="00A77B3E">
      <w:r>
        <w:t xml:space="preserve">                 Суд также учитывает  вышеуказанные  действия  фио,  изложенные в его письменных возражениях, и подтвержденные документально, предпринятые им для выполнения  требований законодательства в области защиты населения и территорий  от чрезвычайных ситуаций. </w:t>
      </w:r>
    </w:p>
    <w:p w:rsidR="00A77B3E">
      <w:r>
        <w:t xml:space="preserve">                На основании вышеизложенного мировой судья полагает, что  допущенное   фио правонарушение можно признать  малозначительным,  в силу ст.2.9 КоАП РФ  освободить  его от административной ответственности.  При этом мировой судья считает необходимым объявить  устное замечание.   </w:t>
      </w:r>
    </w:p>
    <w:p w:rsidR="00A77B3E">
      <w:r>
        <w:t xml:space="preserve">              При таких обстоятельствах судья приходит к выводу, что в соответствии  положениями п.2 ч.1.1 ст.29.9 КоАП РФ  производство по делу об административном правонарушении в отношении     фио подлежит прекращению.</w:t>
      </w:r>
    </w:p>
    <w:p w:rsidR="00A77B3E">
      <w:r>
        <w:t xml:space="preserve">               Руководствуясь ст.ст. 2.9, 29.9-29-11, 30.1-30.3  КоАП РФ, мировой судья</w:t>
      </w:r>
    </w:p>
    <w:p w:rsidR="00A77B3E">
      <w:r>
        <w:t xml:space="preserve">                                                     П О С Т А Н О В И Л:</w:t>
      </w:r>
    </w:p>
    <w:p w:rsidR="00A77B3E"/>
    <w:p w:rsidR="00A77B3E">
      <w:r>
        <w:t xml:space="preserve">                 Должностное лицо - начальника отдела по гражданской обороне и защите  населения Администрации адрес  фио  освободить от административной ответственности по ч.1ст.20.6 КоАП РФ  на основании ст.2.9 КоАП РФ.</w:t>
      </w:r>
    </w:p>
    <w:p w:rsidR="00A77B3E">
      <w:r>
        <w:t xml:space="preserve">                 Объявить   фио   устное замечание.  </w:t>
      </w:r>
    </w:p>
    <w:p w:rsidR="00A77B3E">
      <w:r>
        <w:t xml:space="preserve">                 Производство по делу об административном правонарушении, предусмотренном   ч.1 ст.20.6 КоАП РФ, в отношении должностного лица –  начальника отдела по гражданской обороне и защите населения  Администрации адрес фио прекратить в силу малозначительности совершенного административного правонарушения.</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w:t>
      </w:r>
    </w:p>
    <w:p w:rsidR="00A77B3E"/>
    <w:p w:rsidR="00A77B3E"/>
    <w:p w:rsidR="00A77B3E">
      <w:r>
        <w:t xml:space="preserve">                 Мировой судья</w:t>
        <w:tab/>
        <w:tab/>
        <w:tab/>
        <w:t xml:space="preserve">                          фио</w:t>
      </w:r>
    </w:p>
    <w:p w:rsidR="00A77B3E"/>
    <w:p w:rsidR="00A77B3E"/>
    <w:p w:rsidR="00A77B3E"/>
    <w:p w:rsidR="00A77B3E"/>
    <w:p w:rsidR="00A77B3E">
      <w:r>
        <w:t xml:space="preserve">  </w:t>
      </w:r>
    </w:p>
    <w:p w:rsidR="00A77B3E"/>
    <w:p w:rsidR="00A77B3E"/>
    <w:p w:rsidR="00A77B3E"/>
    <w:p w:rsidR="00A77B3E"/>
    <w:p w:rsidR="00A77B3E"/>
    <w:p w:rsidR="00A77B3E"/>
    <w:p w:rsidR="00A77B3E">
      <w:r>
        <w:t xml:space="preserve"> </w:t>
      </w:r>
    </w:p>
    <w:p w:rsidR="00A77B3E">
      <w:r>
        <w:t xml:space="preserve"> </w:t>
      </w:r>
    </w:p>
    <w:p w:rsidR="00A77B3E">
      <w:r>
        <w:t xml:space="preserve"> </w:t>
      </w:r>
    </w:p>
    <w:p w:rsidR="00A77B3E">
      <w:r>
        <w:t xml:space="preserve">                 </w:t>
      </w:r>
    </w:p>
    <w:p w:rsidR="00A77B3E">
      <w:r>
        <w:t xml:space="preserve">               </w:t>
      </w:r>
    </w:p>
    <w:p w:rsidR="00A77B3E">
      <w:r>
        <w:t xml:space="preserve">                 </w:t>
      </w:r>
    </w:p>
    <w:p w:rsidR="00A77B3E">
      <w:r>
        <w:t xml:space="preserve"> </w:t>
      </w:r>
    </w:p>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r>
        <w:t>При формировании штата отделов Администрации адрес в дата, Министерство чрезвычайных ситуаций адрес рекомендовало Главе администрации адрес, исходя из стоящих перед отделом з"адач, укомплектовать отдел по гражданской обороне и защите населения Администрации адрес из 5 штатных единиц. По независящим от меня причинам эта рекомендация не выполнена до сих пор, в штате только две единицы. Таким образом, была изначально допущена ошибка, которая неизбежно приводит к фактической и значительной загруженности, переработке рабочего времени, вынужденной работе в выходные и праздничные дни, отсутствию возможностей у сотрудников отдела сосредоточится на выполнении долгосрочного планирования по основным вопросам, курируемых отделом. Вместе с тем, Министерство чрезвычайных ситуаций данный аспект не принимает во внимание и не дает своих оценок в адрес администрации.</w:t>
      </w:r>
    </w:p>
    <w:p w:rsidR="00A77B3E">
      <w:r>
        <w:t>Вместе с тем, сотрудниками отдела, в том числе и мною в период моей работы в должности, по существу отмеченных в представлении замечаний, проводилась соответствующая работа, в связи с чем поясняю следующее.</w:t>
      </w:r>
    </w:p>
    <w:p w:rsidR="00A77B3E">
      <w:r>
        <w:t>П.1. Ежегодно, в июне, в Администрацию адрес прибывали циркулярные письма из МЧС адрес и иных инстанций с информацией о Постановлении Правительства РФ № 613 от дата В связи с отсутствием нефтеналивных терминалов, трубопроводов и железнодорожных станций, портов, перевалочных баз. производящих перевалку (перегрузку) нефтепродуктов в промышленных масштабах, данные вышестоящие организации не настаивали, что бы муниципальное образование городской адрес имел План по предупреждению и ликвидации разливов нефти и нефтепродуктов. Администрация адрес ежегодно и своевременно предоставляла ответные письма, в которых коротко давалась информация об отсутствии таких планов и необходимости в его создании.</w:t>
      </w:r>
    </w:p>
    <w:p w:rsidR="00A77B3E">
      <w:r>
        <w:t>Однако, после техногенной аварии в Норильске адрес, в адрес администраций муниципальных образований адрес МЧС РК отправило более тревожное и указующее письмо № 01-25/452 от дата в котором поставлена задача провести корректировку соответствующего Плана. Отдельным абзацем указано тем муниципальным образованиям, к которым относится и Алушта, «принять меры по разработке и согласованию в установленном порядке» данного Плана. В своих промежуточных ответах, которые Администрация адрес направила в адрес МЧС РК указано, что администрация приступила к выполнению поставленной задачи. В связи с тем, что в указаниях МЧС РК не было установлено, к какой дате необходимо создать данный План, работа по его созданию еще не окончена, хотя и проводится в напряженном графике. В том числе, был определен примерный круг из 33 организаций и юридических лиц, которые могут в своей деятельности использовать нефтепродукты, имеют емкости для их хранения и оборудование, автотранспорт для заправки автомобилей. Дайной группе предприятий были направлены соответствующие письма. В дата от большей части из них, получены ответы. Был составлен список из 18 организаций и предприятий в которых имеются емкости, оборудование для хранения и использования нефтепродуктов, заправки автотранспорта. Работа по созданию Плана по предупреждению и ликвидации разливов нефти и нефтепродуктов в муниципальном образовании городской адрес продолжается.</w:t>
      </w:r>
    </w:p>
    <w:p w:rsidR="00A77B3E">
      <w:r>
        <w:t>П. 2. адрес Алушта является глубоко дотационным регионом, в силу чего Администрация адрес не может самостоятельно использовать бюджетные средства, без согласования расходной части, тарифных ставок, с Министерством финансов адрес. Простейшие расчеты по созданию, обучению, экипировке, поддержанию специализированного формирования для тушения пожаров, в том числе ликвидации последствий розливов нефтепродуктов, влекут за собой значительные финансовые средства. В то же время, на территории адрес имеется спец-организация «Эко-спасс». которая на договорных началах готова оказывать соответствующие услуги. В связи с тем, что бюджет муниципальных образований формируется и исполняется согласно Бюджетному Кодексу, ежегодно начиная с дата, а данные расходы не были заложены в дата, при формировании бюджета адрес на дата, выполнить требование проверяющего и срочно заключить договор в дата проблематично. Что и было доведено до лиц, осуществляющих проверку. К тому же согласно ФЗ 44, должна бы была проведена закупка соответствующей услуга, которая также влечет значительных временных сроков.</w:t>
      </w:r>
    </w:p>
    <w:p w:rsidR="00A77B3E">
      <w:r>
        <w:t>В настоящее время сотрудники отдела по гражданской обороне и защите населения Администрации адрес формируют предложения по финансированию необходимых действий с финансовыми затратами на дата для включения их в бюджет города, в т. ч. для заключения договора с организацией, имеющей право производить работы по ликвидации последствий ЧС. связанных с разливом нефтепродуктов.</w:t>
      </w:r>
    </w:p>
    <w:p w:rsidR="00A77B3E">
      <w:r>
        <w:t>П.З Сотрудники отдела регулярно служебными записками информируют главу администрации о необходимости профессионального обучения членов координационного органа РСЧС - Комиссии по предупреждению и ликвидации чрезвычайных ситуаций и обеспечению пожарной безопасности городского адрес. На момент проверки проверяющему не был предъявлен документ об обучении главы администрации адрес фио, не был обучен заместитель главы администрации фио Данные лица но должности исполняют обязанности Председателя и заместителя Председателя комиссии КЧС ПБ муниципального образования. Глава администрации адрес фио была обучена в дата, ее документ был действителен до дата. фио приступил к работе в дата и для его обучения имелся установленный срок в 3 месяца. В дата данные</w:t>
      </w:r>
    </w:p>
    <w:p w:rsidR="00A77B3E">
      <w:r>
        <w:t>сотрудники администрации прошли соответствующее обучение, пункт отработан и замечание устранено.</w:t>
      </w:r>
    </w:p>
    <w:p w:rsidR="00A77B3E">
      <w:r>
        <w:t>П.4. Постановлением № 83 от дата была создана Комиссия по предупреждению и ликвидации чрезвычайных ситуаций и обеспечению пожарной безопасности городского адрес. В приложении №2 к постановлению было утверждено «Положение о Комиссии по предупреждению и ликвидации чрезвычайных ситуаций и обеспечению пожарной безопасности городского адрес». В тексте Положения имеются П. 7 о председателе комиссии, П.8 о порядке работы Комиссии. В связи с тем, что в состав комиссии входят руководители многих предприятий и ведомств городского адрес, в том числе силовых структур, в силу специфики деятельности и правового обеспечения работы комиссии в части принимаемых решений, порядка исполнения решений Комиссии, права и обязанности членов комиссии написаны достаточно прозрачно и полно: посещать заседания лично и, если есть, высказывать свое мнение по рассматриваемым вопросам и принимаемым решениям. Вместе с тем, сам текст данного Постановления регулярно проходит корректировки и актуализацию, соответствующие копии актуальных версий Постановления были переданы проверяющему, в т.ч. и внесенные правки за дата.</w:t>
      </w:r>
    </w:p>
    <w:p w:rsidR="00A77B3E">
      <w:r>
        <w:t>П.5. В соответствии с действующим законодательством, Постановлением № 318 от дата было утверждено Положение о муниципальном звене 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городской адрес, в дата была разработана и постоянно проходит актуализация схемы муниципального звена PC ЧС. Обращает на себя внимание факт наличия достаточно большого числа организаций и учреждений, осуществляющих свою деятельность на территории городского округа, в которых имеются сертифицированные механизмы, оборудование, имеются запасы постоянно пополняемых расходных материалов, имеется штат хорошо обученных и допущенных специалистов, в том числе для работы в условиях аварий и чрезвычайных ситуаций. Кроме того, на территории муниципального образования с населением в 53 гыс. человек имеется три пожарных части, в т.ч. отряд федеральной противопожарной службы и два подразделения в штате МЧС РК. Кроме того, в связи с наличием гористой местности, имеется подразделение МЧС РК по ликвидации аварий и спасению граждан адрес - СПАС», в связи с наличием открытых водных акваторий, имеется подразделение ГИМС ГУ МЧС России по адрес. В режиме постоянного, ежедневного контроля, сотрудники МКУ «Единая дежурно</w:t>
      </w:r>
      <w:r>
        <w:softHyphen/>
        <w:t>диспетчерская служба - адрес Алушта» проводят проверку исправности техники, наличие на смене рабочих, входящих в аварийно-спасательные формирования наиболее значимых коммунальных, аварийно-спасательных организаций и учреждений.</w:t>
      </w:r>
    </w:p>
    <w:p w:rsidR="00A77B3E">
      <w:r>
        <w:t>В оперативном плане, в соответствии с Постановлением Администрации адрес №1991 от дата «О создании объединенной системы оперативно- диспетчерского управления в чрезвычайных ситуациях муниципального образования городской адрес», в городском адрес созданы все условия для оперативного реагирования на возникающие чрезвычайные ситуации природного и техногенного характеров. В связи с глубоко дотационным бюджетом адрес, в настоящее время создавать новое и затратное формирование в городском адрес не представляется возможным.</w:t>
      </w:r>
    </w:p>
    <w:p w:rsidR="00A77B3E">
      <w:r>
        <w:t>П. 6. Постановление Администрации адрес № 1661 от дата был утвержден «Порядок создания и использования резерва материальных ресурсов для ликвидации чрезвычайных ситуаций природного и техногенного характера на территории муниципального образования городской адрес» П.2 Постановления была утверждена Номенклатура и объемы накопления резерва</w:t>
      </w:r>
    </w:p>
    <w:p w:rsidR="00A77B3E">
      <w:r>
        <w:t>материальных ресурсов для ликвидации чрезвычайных ситуаций природного и техногенного характера на территории муниципального образования городской адрес». В дата средний объем на 1 чел. жителя муниципального образования составлял сумма В результате настойчивой работы сотрудников отдела и реально выделяемых их бюджета адрес средств, данный показатель в настоящее время составляет примерно сумма, что делает городской округ одним из лидеров в адрес в данном вопросе. Только в дата за счет бюджета адрес приобретено 193 противогаза, 30 ранцевых огнетушителя, 15 противопожарных курток, J_5_ противопожарных брюк. Приобретено и использовано для борьбы с угрозой Covid-19 медикаментов и дезинфицирующих средств на сумму сумма Всего из бюджета адрес на закупку и освежение материального резерва только в дата израсходовано более сумма. Вместе с тем, следует отметить, что в 2018, дата резервный фонд адрес (используемый в случае чрезвычайной ситуации или угрозе ЧС), составлял всего сумма, в дата был запланирован в сумме сумма, далее, по согласованию с Минфином РК увеличен до 4000,000 руб., израсходовано сумма Каждая грата средств предварительно согласовывается с Минфином РК.</w:t>
      </w:r>
    </w:p>
    <w:p w:rsidR="00A77B3E">
      <w:r>
        <w:t>Вместе с тем, проверяющий МЧС РК не счел данные цифры и наши пояснения убедительным доводом и указал на не полное укомплектование материального резерва, в соответствии с утвержденной номенклатурой. Следует отметить, что полное укомплектование матрезерва в соответствии с номенклатурой предполагает расходы более сумма, чего не предоставляется сделать в короткий срок в связи с дотационным бюджетом адрес.</w:t>
      </w:r>
    </w:p>
    <w:p w:rsidR="00A77B3E">
      <w:r>
        <w:t>П.7 Состояние материального резерва неоднократно становились предметом обсуждения на заседании Комиссии по предупреждению и ликвидации чрезвычайных ситуаций и обеспечению пожарной безопасности городского адрес. Например, Протокол № 6 от дата</w:t>
      </w:r>
    </w:p>
    <w:p w:rsidR="00A77B3E">
      <w:r>
        <w:t>Исходя из действий, обозначенных в пункте 6 настоящего пояснения, утверждение проверяющего об отсутствии контроля за состоянием матрезерва не вполне корректно.</w:t>
      </w:r>
    </w:p>
    <w:p w:rsidR="00A77B3E">
      <w:r>
        <w:t>П. 8. Данный пункт перекликается с П. 3 данного пояснения.</w:t>
      </w:r>
    </w:p>
    <w:p w:rsidR="00A77B3E">
      <w:r>
        <w:t>П.9. Постановлением Администрации адрес № 1093 от дата были подведены итоги обучения населения муниципального образования городской адрес по гражданской обороне и защите населения от чрезвычайных ситуаций, обеспечения пожарной безопасности и безопасности людей на водных объектах за 2018, год и поставлены задачи на дата.</w:t>
      </w:r>
    </w:p>
    <w:p w:rsidR="00A77B3E">
      <w:r>
        <w:t>Постановлением №1324 от дата Администрация адрес обозначила способы организации обучения неработающего населения в области гражданской обороны и защиты населения от чрезвычайных ситуаций природного и техногенного характера. Па выполнение обозначенных в документах способах обучения населения на предприятиях, в учреждениях образования, в организациях, по мету жительства организованы учебно-консультационные пункты -УПК. Работа организована и контролируется прежде всего руководством данных юридических лиц. Следует признать, что не везде удалось организовать обучение па должном уровне. Вместе с тем, динамика контроля и самой работы имеет положительную тенденцию. Как показала практика, в том числе действия населения в столь сложный и ограничительный дата, большая часть населения обучение получает, осведомлена об общих правилах поведения в режиме чрезвычайной ситуации, при воздействии различных чрезвычайно опасных факторов. В дата Администрация адрес дополнительно к имеющимся ресурсам выпустила и распространяет красочные листовки 7 наименований с</w:t>
      </w:r>
    </w:p>
    <w:p w:rsidR="00A77B3E">
      <w:r>
        <w:t>информацией о правилах безопасного поведения в быту, на природе, при работе с пожароопасными предметами и электроприборами.</w:t>
      </w:r>
    </w:p>
    <w:p w:rsidR="00A77B3E">
      <w:r>
        <w:t>Все мероприятия о обучению населения, указанные в «Плане противопожарных мероприятий по подготовке жилого фонда к эксплуатации в осенне-зимний пожароопасный период па дата» выполнены в полном объеме.</w:t>
      </w:r>
    </w:p>
    <w:p w:rsidR="00A77B3E">
      <w:r>
        <w:t>дата. 10. Перекликается с П. 9.</w:t>
      </w:r>
    </w:p>
    <w:p w:rsidR="00A77B3E">
      <w:r>
        <w:t>П. 11. См. П.9</w:t>
      </w:r>
    </w:p>
    <w:p w:rsidR="00A77B3E">
      <w:r>
        <w:t>П. 12. Администрация адрес регулярно, ежегодно сводит в единую схему проведение объектовых учений и тренировок, которые определены действующим законодательством. Так, в учебных заведениях тренировки или учения должны проходить ежегодно. В иных организациях - раз в дата. За периодичностью и качеством проведения тренировок в организациях ответственность несет руководитель предприятия. Надзор осуществляет Главное управление МЧС России по адрес через свои структурные подразделения.</w:t>
      </w:r>
    </w:p>
    <w:p w:rsidR="00A77B3E">
      <w:r>
        <w:t>В здании Администрации адрес, согласно Приказа №1-18 от дата «О проведении объектовой тренировки по действиям сотрудников и персонала по сигналам ГО с проведением эвакуации в здании Администрации адрес» объектовая тренировка была проведена дата Следующая тренировка (учение), по нормативным требованиям, должна быть проведена не позднее дата</w:t>
      </w:r>
    </w:p>
    <w:p w:rsidR="00A77B3E">
      <w:r>
        <w:t>В муниципальном образовании городской адрес регулярно проводятся командно-штабные учения и тренировки. Периодичность: по командеJOOO - 1 раз в пол года. дата Планам Главного управления МЧС России по адрес с участием администраций муниципальных образований с задействованием муниципального звена PC ЧС - 1 раз в квартал. ПО команде ЦУКС - с участием Администрации адрес и звеньев PC ЧС - не реже 1 раза в месяц через МКУ «ГДДС - адрес Алушта». Кроме того, 1 раз в год проходят общероссийский учения с задействованием всех сил и средств муниципального звена PC ЧС, эвакуационной комиссии адрес Так, подобные масштабные учения походили в июне 2018, ноябре 2018, июле 2019, датаадрес по итогам подобных комплексных тренировок и учений, начиная с середины дата, получает оценку «Хорошо».</w:t>
      </w:r>
    </w:p>
    <w:p w:rsidR="00A77B3E"/>
    <w:p w:rsidR="00A77B3E"/>
    <w:p w:rsidR="00A77B3E"/>
    <w:p w:rsidR="00A77B3E"/>
    <w:p w:rsidR="00A77B3E"/>
    <w:p w:rsidR="00A77B3E"/>
    <w:p w:rsidR="00A77B3E"/>
    <w:p w:rsidR="00A77B3E"/>
    <w:p w:rsidR="00A77B3E"/>
    <w:p w:rsidR="00A77B3E"/>
    <w:p w:rsidR="00A77B3E">
      <w:r>
        <w:t xml:space="preserve">              </w:t>
      </w:r>
    </w:p>
    <w:p w:rsidR="00A77B3E"/>
    <w:p w:rsidR="00A77B3E"/>
    <w:p w:rsidR="00A77B3E">
      <w:r>
        <w:t xml:space="preserve"> </w:t>
      </w:r>
    </w:p>
    <w:p w:rsidR="00A77B3E">
      <w:r>
        <w:t xml:space="preserve"> В соответствии со ст. 1 Федерального закона РФ от дата N 28-ФЗ "О гражданской обороне" гражданская оборона - система мероприятий по подготовке к защите и по защите населения, материальных и культурных ценностей на адрес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На организации в рамках мероприятий по гражданской обороне возлагаются обязанности по созданию и содержанию в целях гражданской обороны запасов материально-технических, продовольственных, медицинских и иных средств (ст. 9 Закона). На предприятиях осуществляют управление гражданской обороны структурные подразделения (работники) организации, уполномоченные на решение задач в области гражданской обороны, создаваемые в порядке, утвержденном Правительством РФ.</w:t>
      </w:r>
    </w:p>
    <w:p w:rsidR="00A77B3E">
      <w:r>
        <w:t>Финансирование расходов по созданию, хранению, использованию и восполнению резервов материальных ресурсов для ликвидации чрезвычайных ситуаций, согласно п. 7 Постановления Правительства РФ от дата N 1340 "О Порядке создания и использования резервов материальных ресурсов для ликвидации чрезвычайных ситуаций природного и техногенного характера", может осуществляться за счет средств предприятия.</w:t>
      </w:r>
    </w:p>
    <w:p w:rsidR="00A77B3E">
      <w:r>
        <w:t>В частности в п.7 указано, что финансирование расходов по созданию, хранению, использованию и восполнению резервов материальных ресурсов для ликвидации чрезвычайных ситуаций осуществляется за счет:</w:t>
      </w:r>
    </w:p>
    <w:p w:rsidR="00A77B3E">
      <w:r>
        <w:t>средств федерального бюджета - федеральный резерв материальных ресурсов;</w:t>
      </w:r>
    </w:p>
    <w:p w:rsidR="00A77B3E">
      <w:r>
        <w:t>средств федеральных органов исполнительной власти - резервы материальных ресурсов федеральных органов исполнительной власти;</w:t>
      </w:r>
    </w:p>
    <w:p w:rsidR="00A77B3E">
      <w:r>
        <w:t>средств бюджетов субъектов Российской Федерации - резервы материальных ресурсов субъектов Российской Федерации;</w:t>
      </w:r>
    </w:p>
    <w:p w:rsidR="00A77B3E">
      <w:r>
        <w:t>средств местных бюджетов - местные резервы материальных ресурсов;</w:t>
      </w:r>
    </w:p>
    <w:p w:rsidR="00A77B3E">
      <w:r>
        <w:t>собственных средств предприятий, учреждений и организаций - объектовые резервы материальных ресурсов.</w:t>
      </w:r>
    </w:p>
    <w:p w:rsidR="00A77B3E">
      <w:r>
        <w:t>Пунктом 2 Постановления Правительства РФ от дата N 227 "О возмещении расходов на подготовку и проведение мероприятий по гражданской обороне" предусмотрено, что расходы на подготовку и проведение мероприятий по гражданской обороне, возмещение которых не предусмотрено в пункте 1 настоящего постановления, финансируются:</w:t>
      </w:r>
    </w:p>
    <w:p w:rsidR="00A77B3E">
      <w:r>
        <w:t>- бюджетными учреждениями - в соответствии с утвержденными в установленном порядке сметами доходов и расходов этих учреждений;</w:t>
      </w:r>
    </w:p>
    <w:p w:rsidR="00A77B3E">
      <w:r>
        <w:t>- организациями (за исключением бюджетных учреждений) в размерах, согласованных с соответствующими органами, осуществляющими управление гражданской обороной, - путем отнесения указанных расходов на себестоимость продукции (работ, услуг).</w:t>
      </w:r>
    </w:p>
    <w:p w:rsidR="00A77B3E">
      <w:r>
        <w:t>Таким образом, МОУ является муниципальным. Его учредителем является муниципальное образование - адрес, в лице полномочного органа, департамента образования Администрации адрес, действующего на основании Положения о департаменте образования Администрации адрес, утвержденного Решением Омского городского Совета от дата № 413, и финансируемого исключительно из бюджета адрес.</w:t>
      </w:r>
    </w:p>
    <w:p w:rsidR="00A77B3E">
      <w:r>
        <w:t>В бюджетной смете МОУ на дата отсутствуют расходы на создание резерва материальных ресурсов для ликвидации чрезвычайных ситуаций природного и техногенного характера.</w:t>
      </w:r>
    </w:p>
    <w:p w:rsidR="00A77B3E">
      <w:r>
        <w:t>Между тем, именно министерство Российской Федерации по делам гражданской обороны, чрезвычайным ситуациям и ликвидации последствий стихийных бедствий осуществляет методическое руководство созданием, хранением, использованием и восполнением резервов материальных ресурсов для ликвидации чрезвычайных ситуаций, в соответствии с п.8 Постановления Правительства РФ от дата N 1340 "О Порядке создания и использования резервов материальных ресурсов для ликвидации чрезвычайных ситуаций природного и техногенного характера".</w:t>
      </w:r>
    </w:p>
    <w:p w:rsidR="00A77B3E">
      <w:r>
        <w:t>Однако, в материалах дела отсутствуют какие-либо сведения о направлении Главным управлением МЧС России по адрес в адрес Департамента образования Администрации адрес требования о включении в сметы расходов муниципальных школ денежных средств, необходимых для создания запасов материально-технических, продовольственных, медицинских и иных средств для ликвидации чрезвычайных ситуаций природного и техногенного характера, а также методических рекомендаций в адрес школы о примерном перечне таких резервных и финансовых запасов, о необходимой штатной численности комиссии по предупреждению и ликвидации ЧС, аварийно-спасательного формирования, исходя из общей численности преподавателей и других работников школы, их возраста, пола, состояния здоровья, профессиональной загруженности, поскольку деятельность комиссии по предупреждению и ликвидации ЧС и аварийно-спасательного формирования может осуществляться только во вне рабочее время и не в ущерб школьных занятий.</w:t>
      </w:r>
    </w:p>
    <w:p w:rsidR="00A77B3E">
      <w:r>
        <w:t>Без специальной теоретической и практической подготовки в области законодательства о предупреждении и ликвидации ЧС и без методических рекомендаций со стороны Главного управления МЧС России по адрес МОУ самостоятельно исполнить требования Закона и нормативных актов в адрес не сможет.</w:t>
      </w:r>
    </w:p>
    <w:p w:rsidR="00A77B3E">
      <w:r>
        <w:t>Кроме того, суды 1 и 2 инстанции не учли, что резерв материальных ресурсов для ликвидации чрезвычайных ситуаций в школах формироваться может только в порядке, предусмотренном Федеральным законом от дата N 94-ФЗ "О размещении заказов на поставку товаров, выполнение работ, оказание услуг для государственных и муниципальных нужд" с объявлением открытого конкурса на право заключения муниципального контракта на приобретение материально-технических, продовольственных, медицинских и иных средств.</w:t>
      </w:r>
    </w:p>
    <w:p w:rsidR="00A77B3E">
      <w:r>
        <w:t>Соответственно, суд не выяснял, сможет ли выступить в роли заказчика каждая школа в отдельности, или это право департамента образования Администрации адрес при недостаточном финансировании школ на эти цели, как учредителя и главного распорядителя бюджетных средств.</w:t>
      </w:r>
    </w:p>
    <w:p w:rsidR="00A77B3E">
      <w:r>
        <w:t>В соответствии с ч.2 ст.2.1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77B3E">
      <w:r>
        <w:t>В протоколе об административном правонарушении, в постановлении мирового судьи, а также в решении районного суда, не были указаны те конкретные меры, зависящие именно от МОУ, а не от департамента образования Администрации адрес, которые могли быть приняты, в том числе и за счет каких - именно денежных средств, в целях создания резерва материальных ресурсов для ликвидации чрезвычайных ситуаций.</w:t>
      </w:r>
    </w:p>
    <w:p w:rsidR="00A77B3E">
      <w:r>
        <w:t>Соответственно, виновность юридического лица МОУ в совершении административного правонарушения, предусмотренного ч.1 ст.20.6 КОАП РФ, не была надлежащим образом установлена какими-либо доказательствами, оцененными по правилам ст.26.11 КОАП РФ.</w:t>
      </w:r>
    </w:p>
    <w:p w:rsidR="00A77B3E">
      <w:r>
        <w:t>Протокол об административном правонарушении, в нарушение требований ст.28.2 КОАП РФ, содержит лишь указание на отсылочные нормы правовых актов, без изложения их конкретного содержания, без перечисления доказательств о реальной возможности юридического лица согласовать состав нештатных аварийно-спасательных формирований, их табель оснащенности, создать резерв материальных и финансовых ресурсов для ликвидации чрезвычайных ситуаций из бюджетных или внебюджетных средств, провести обучение руководителя и членов комиссии по предупреждению и ликвидации ЧС, руководителя и членов нештатных аварийно-спасательных формирований, и, соответственно, не позволяет установить состав административного правонарушения, в том числе вину юридического лица.</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Данные обстоятельства свидетельствуют о наличии в действии юридического лица объективной стороны состава административного правонарушения, предусмотренного частью 4 статьи 18.9КоАП РФ, что наименование организации не оспаривается.</w:t>
      </w:r>
    </w:p>
    <w:p w:rsidR="00A77B3E">
      <w:r>
        <w:t>В силу части 1 статьи 1.5КоАП РФ лицо подлежит административной ответственности только за те административные правонарушения, в отношении которых установлена его вина.В соответствии с частью 1 статьи 2.2КоАП РФ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A77B3E">
      <w:r>
        <w:t>61009_326118Частью 2 указанной статьипредусмотрено, что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предвидеть.Арбитражный суд считает, что вина общества в совершении вменяемого правонарушения доказана и у административного органа имелись основания для его привлечения к административной ответственности, предусмотренной частью 4 статьи 18.9КоАП РФ.Исследовав и оценив материалы дела с учетом положений статьи 71 АПК РФ, арбитражный суд не установил объективных причин, препятствовавших соблюдению обществом требований Федерального закона No 109-ФЗ, за нарушение которых оно было привлечено к административной ответственности.Доказательств невозможности исполнения обществом требований указанных норм в силу чрезвычайных событий и обстоятельств, которые оно не могло предвидеть и предотвратить при соблюдении той степени заботливости и осмотрительности, которая от него требовалась, в материалы дела не представлено.Таким образом, арбитражный суд признает правильным вывод административного органа о том, в действиях наименование организации имеется вина в наступлении события административного правонарушения и, какследствие, содержится состав административного правонарушения, предусмотренного частью 4 статьи 18.9 КоАП РФ.Годичный срок давности привлечения общества к административной ответственности, предусмотренный статьей 4.5 КоАП РФ соблюден.С учетом обстоятельств и характера совершенного правонарушения, которое посягает на регламентированный порядок обеспечения режима пребывания иностранных граждан на адрес, а также на порядок по обеспечению реализации единой государственной миграционной политики, оснований для применения положений статьи 2.9 Кодекса Российской Федерации об административных правонарушениях, арбитражным судом не установлено.При указанных обстоятельствах, арбитражный суд не находит предусмотренных частью 2 статьи 211Арбитражного процессуального кодекса Российской Федерации оснований для признания оспариваемого постановления незаконным.</w:t>
      </w:r>
    </w:p>
    <w:p w:rsidR="00A77B3E">
      <w:r>
        <w:t xml:space="preserve">71009_326118Вместес тем, арбитражный суд считает необходимым изменить оспариваемое постановление в части размера назначенного наказания по следующим основаниям.В соответствии со статьей 211 Арбитражного процессуального кодекса РФ, пунктом 2 части 1 статьи 30.7. КоАП РФ, арбитражный суд по результатам рассмотрения заявления об оспаривании решения о привлечении к административной ответственности при наличии соответствующих оснований вправе принять решение об изменении оспариваемого решения,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постановление.Следовательно, арбитражный суд вправе изменить меру наказания в пределах, предусмотренных нормативным актом об ответственности за административное правонарушение, с учетом характера совершенного правонарушения, личности правонарушителя, степени его вины, имущественного положения, обстоятельств, смягчающих ответственность и иных обстоятельств.Согласно статье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лицами.Поэтому при наличии формальных признаков состава правонарушения подлежит оценке вопрос о целесообразности меры воздействия, применяемой к правонарушителю.Согласно общим правилам назначения административного наказания, основанным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КоАП РФ (ч. 1 ст. 4.1 КоАП РФ).При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 (часть 3 статьи 4.1 КоАП РФ).Тем не менее применительно к административным штрафам, минимальные размеры которых сопряжены со значительными денежными затратами, установленное в ч. 1 ст. 4.1 КоАП РФ общее правило назначения наказания может -при определенных </w:t>
      </w:r>
    </w:p>
    <w:p w:rsidR="00A77B3E">
      <w:r>
        <w:t xml:space="preserve">81009_326118обстоятельствах -противоречить целям административной ответственности и приводить к чрезмерному ограничению конституционных прав и свобод.В связи с этим, размер административного штрафа, назначаемого юридическим лицам, совершившим административные правонарушения, предусмотренные КоАП РФ, минимальный размер административного штрафа за которые установлен в сумме сумма прописью и более, может быть снижен судом ниже низшего предела, предусмотренного для юридических лиц соответствующей административной санкцией, на основе требований Конституции Российской Федерации.При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судопроизводства.Указанная позиция изложена в Постановлении Конституционного Суда Российской Федерации от дата No 4-П.Согласно ч. 1 ст.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Кодексом.В соответствии с ч. 3 ст. 4.1 КоАП РФ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ответственность.Согласно ч. 3.2. ст.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w:t>
      </w:r>
    </w:p>
    <w:p w:rsidR="00A77B3E">
      <w:r>
        <w:t>91009_326118могут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сумма прописью.В соответствии с ч. 3.3. ст. 4.1. КоАП РФ -при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Кодекса.Из оспариваемого постановления следует, что общество привлечено к ответственности по ч. 4 статьи 18.9 КоАП РФ в виде административного штрафа в размере сумма, что является законным и соразмерным, но значительным.Вместе с тем, дата Всемирнаяорганизацияздравоохранения(ВОЗ) признала вспышку нового коронавируса чрезвычайной ситуацией в области общественного здравоохранения, имеющей международное значение, дата заболевание получило название нового коронавирусного заболевания (COVID-2019), а дата Всемирнаяорганизацияздравоохранения(ВОЗ) объявилапандемиюновой коронавирусной инфекции.</w:t>
      </w:r>
    </w:p>
    <w:p w:rsidR="00A77B3E"/>
    <w:p w:rsidR="00A77B3E">
      <w:r>
        <w:t xml:space="preserve">Распространение новой коронавирусной инфекции несёт за собой не только угрозу здоровью всех граждан, но и создает значительные препятствия для экономической деятельности хозяйствующих субъектов, в условиях объявления нерабочих дней, введения режима повышенной готовности и самоизоляции, что является общеизвестным обстоятельством, не требующим доказывания в соответствии с частью 1 статьи 69Арбитражного процессуального кодекса Российской Федерации.Учитывая санитарно-эпидемиологические меры, введённые в связи с пандемиейновой коронавирусной инфекции (COVID-2019), влекущие значительные препятствия для экономической деятельности всех хозяйствующих субъектов, а также значительный размер наложенного административного штрафа(сумма),в целях недопущения чрезмерного(избыточного) ограничения имущественных прав лица, привлечённого к административной ответственности, который является субъектом малого предпринимательства, принимаяво внимание вытекающий из Конституции Российской Федерации принцип дифференцированности, соразмерности и справедливости наказания, </w:t>
      </w:r>
    </w:p>
    <w:p w:rsidR="00A77B3E">
      <w:r>
        <w:t>101009_326118арбитражный суд считает необходимым уменьшить размер наложенного на наименование организации административного штрафа с сумма до 100</w:t>
      </w:r>
    </w:p>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