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5-22-399/2018</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рассмотрев дело об административном правонарушении, предусмотренном ст.15.5 Кодекса РФ об административных правонарушениях (далее – КоАП РФ), в отношении директора наименование организации фио, паспортные данные УССР; гражданина РФ; зарегистрированного и проживающего по адресу: адрес; ранее не привлекавшегося к административной ответственности,</w:t>
      </w:r>
    </w:p>
    <w:p w:rsidR="00A77B3E"/>
    <w:p w:rsidR="00A77B3E">
      <w:r>
        <w:t>У С Т А Н О В И Л:</w:t>
      </w:r>
    </w:p>
    <w:p w:rsidR="00A77B3E"/>
    <w:p w:rsidR="00A77B3E">
      <w:r>
        <w:t>фио, являясь директором наименование организации, расположенного по адресу: адрес, каб. 67, в нарушение п.п.4 п. 1 ст. 23 НК РФ, не представил своевременно в налоговый орган по месту учета налоговые декларации (расчёты), если это предусмотрено законодательством о налогах и сборах. Тем самым совершил административное правонарушение, предусмотренное ст.15.5  КоАП РФ.</w:t>
      </w:r>
    </w:p>
    <w:p w:rsidR="00A77B3E">
      <w:r>
        <w:t xml:space="preserve">В судебное заседание фио не явился. Суд предпринял меры по его извещению: в адрес правовой регистрации по месту жительства по почте заказным письмом с уведомлением была направлена судебная повестка, извещен лично в телефонном режиме дата в время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Исследовав материалы дела об административном правонарушении, судья приходит к следующему:               </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 xml:space="preserve">В данном случае срок представления расчета по страховым взносам за полугодие дата  – не позднее  дата. </w:t>
      </w:r>
    </w:p>
    <w:p w:rsidR="00A77B3E">
      <w:r>
        <w:t>Фактически расчет по страховым взносам за полугодие дата по телекоммуникационным каналам связи представлен в налоговый орган дата.</w:t>
      </w:r>
    </w:p>
    <w:p w:rsidR="00A77B3E">
      <w:r>
        <w:t xml:space="preserve">Факт совершения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составленным  старшим государственным налоговым инспектором Межрайонной ИФНС №8 по адрес, в присутствии лица, привлекаемого к административной ответственности; уведомлением о составлении протокола; решением о привлечении к ответственности за совершение налогового правонарушения; Актом камеральной налоговой проверки; «Расчетом по страховым взносам» за полугодие дата из базы фио, согласно которой он поступил в налоговый орган дата; сведениями о физических лицах, имеющих право без доверенности действовать от имени юридического лица; распиской о согласии на уведомление путем СМС-сообщений; выпиской из ЕГРЮЛ.  </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 смягчающее административную ответственность – признание вины; 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сведений о совершении фио аналогичных административных правонарушений не представлено, а поэтому мировой судья  считает возможным  назначить фио наказание в виде  предупреждения.</w:t>
      </w:r>
    </w:p>
    <w:p w:rsidR="00A77B3E">
      <w:r>
        <w:t xml:space="preserve">                 На основании  вышеизложенного, руководствуясь  ст. 2.9 и ст. 29.9  КоАП РФ, судья</w:t>
      </w:r>
    </w:p>
    <w:p w:rsidR="00A77B3E"/>
    <w:p w:rsidR="00A77B3E">
      <w:r>
        <w:t xml:space="preserve">                                                              П О С Т А Н О В И Л :</w:t>
      </w:r>
    </w:p>
    <w:p w:rsidR="00A77B3E"/>
    <w:p w:rsidR="00A77B3E">
      <w:r>
        <w:t>Признать директора наименование организации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