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5-22-558/2023</w:t>
      </w:r>
    </w:p>
    <w:p w:rsidR="00A77B3E">
      <w:r>
        <w:t>ПОСТА Н ОВ Л Е Н И Е</w:t>
      </w:r>
    </w:p>
    <w:p w:rsidR="00A77B3E">
      <w:r>
        <w:t>по делу об административном правонарушении</w:t>
      </w:r>
    </w:p>
    <w:p w:rsidR="00A77B3E"/>
    <w:p w:rsidR="00A77B3E">
      <w:r>
        <w:t>дата                                                                              адрес</w:t>
      </w:r>
    </w:p>
    <w:p w:rsidR="00A77B3E">
      <w:r>
        <w:t xml:space="preserve">                                                                                                                </w:t>
      </w:r>
    </w:p>
    <w:p w:rsidR="00A77B3E">
      <w:r>
        <w:t>И.о. мирового судьи судебного участка № 22 Алуштинского судебного района (городской адрес)  адрес – мировой судья судебного участка №24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рассмотрев дело об административном правонарушении, предусмотренном ч. 3 ст.12.8  КоАП РФ, в отношении фио, паспортные данные; гражданина РФ; паспортные данные; зарегистрированного и проживающего  по адресу: адрес; со средним  образованием; не работающего;  холостого; ранее  не привлекавшегося к административной ответственности,</w:t>
      </w:r>
    </w:p>
    <w:p w:rsidR="00A77B3E">
      <w:r>
        <w:t xml:space="preserve">                                                               </w:t>
      </w:r>
    </w:p>
    <w:p w:rsidR="00A77B3E">
      <w:r>
        <w:t>УСТАНОВИЛ:</w:t>
      </w:r>
    </w:p>
    <w:p w:rsidR="00A77B3E"/>
    <w:p w:rsidR="00A77B3E">
      <w:r>
        <w:t>дата в время на автодороге  по адресу: адрес, водитель  фио  управлял  транспортным средством  мопедом «Yanaha Friman» б/н  в состоянии алкогольного опьянения,  и не имел права управления транспортными средствами, чем нарушил п.2.1.1, п.2.7  Правил дорожного движения РФ. Состояние алкогольного опьянения зафиксировано в Акте освидетельствования на состояние алкогольного опьянения от дата в количестве 0,732 мг/л наличия абсолютного этилового спирта в выдыхаемом воздухе. Следовательно, фио совершил административное правонарушение, предусмотренное ч.3 ст.12.8  КоАП РФ.</w:t>
      </w:r>
    </w:p>
    <w:p w:rsidR="00A77B3E">
      <w:r>
        <w:t xml:space="preserve">В судебном заседании фио были разъяснены права и обязанности, предусмотренные КоАП РФ, положения ст.51 Конституции РФ;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w:t>
      </w:r>
    </w:p>
    <w:p w:rsidR="00A77B3E">
      <w:r>
        <w:t>Выслушав привлекаемое лицо, исследовав материалы административного дела, мировой судья приходит к следующим выводам.</w:t>
      </w:r>
    </w:p>
    <w:p w:rsidR="00A77B3E">
      <w:r>
        <w:t>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влечет  административную ответственность, предусмотренную ч.3 ст.12.8  КоАП РФ.  </w:t>
      </w:r>
    </w:p>
    <w:p w:rsidR="00A77B3E">
      <w:r>
        <w:t xml:space="preserve">Факт совершения фио административного правонарушения, предусмотренного ч.3 ст.12.8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w:t>
      </w:r>
    </w:p>
    <w:p w:rsidR="00A77B3E">
      <w:r>
        <w:t>- протоколом об отстранении от управления транспортным средством;</w:t>
      </w:r>
    </w:p>
    <w:p w:rsidR="00A77B3E">
      <w:r>
        <w:t xml:space="preserve"> - Актом  освидетельствования на состояние алкогольного опьянения, показания которого составили 0,732 мг/л наличия абсолютного этилового спирта в выдыхаемом воздухе и приложенным к нему чеком, где фио собственноручно указал, что согласен;</w:t>
      </w:r>
    </w:p>
    <w:p w:rsidR="00A77B3E">
      <w:r>
        <w:t>- протоколом о задержании транспортного средства;</w:t>
      </w:r>
    </w:p>
    <w:p w:rsidR="00A77B3E">
      <w:r>
        <w:t>- в вышеуказанных процессуальных документах указано, что  процессуальные действия   осуществлялись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в состоянии алкогольного опьянения; при этом  прошел освидетельствование на состояние алкогольного опьянения при помощи прибора алкотестера  на месте остановки транспортного средства и согласился с показаниями прибора;</w:t>
      </w:r>
    </w:p>
    <w:p w:rsidR="00A77B3E">
      <w:r>
        <w:t>- сведениями по результатам поиска правонарушений в отношении фио;</w:t>
      </w:r>
    </w:p>
    <w:p w:rsidR="00A77B3E">
      <w:r>
        <w:t>- справкой ОГИБДД ОМВД России по адрес о том, что фио не получал водительское удостоверение на адрес.</w:t>
      </w:r>
    </w:p>
    <w:p w:rsidR="00A77B3E">
      <w:r>
        <w:tab/>
        <w:t>Следовательно,  дата на момент управления  транспортным средством в состоянии алкогольного опьянения фио являлся лицом, не имеющим права управления транспортными средствами.</w:t>
      </w:r>
    </w:p>
    <w:p w:rsidR="00A77B3E">
      <w:r>
        <w:tab/>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фио установлена, доказана и его действия надлежит квалифицировать по  ч.3  ст.12.8 КоАП РФ  -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 </w:t>
      </w:r>
    </w:p>
    <w:p w:rsidR="00A77B3E">
      <w:r>
        <w:tab/>
        <w:t>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ab/>
        <w:t>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ab/>
        <w:t>При назначении наказания  судья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 смягчающих административную ответственность,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На основании вышеизложенного суд приходит к выводу, что   нарушителю  должно быть назначено административное наказание в пределах санкции ч.3 ст.12.8  КоАП РФ в виде административного ареста сроком на 10   суток.  </w:t>
      </w:r>
    </w:p>
    <w:p w:rsidR="00A77B3E">
      <w:r>
        <w:t xml:space="preserve">В силу положений ч.5 ст.32.8 КоАП РФ обстоятельств, вследствие которых невозможно   исполнение постановления о назначении административного наказания в виде административного ареста в установленные сроки, не  имеется. </w:t>
      </w:r>
    </w:p>
    <w:p w:rsidR="00A77B3E">
      <w:r>
        <w:tab/>
        <w:t>Руководствуясь  ст.29.9, 29.10, 29.11 КоАП РФ, мировой судья</w:t>
      </w:r>
    </w:p>
    <w:p w:rsidR="00A77B3E">
      <w:r>
        <w:t>ПОСТАНОВИЛ:</w:t>
      </w:r>
    </w:p>
    <w:p w:rsidR="00A77B3E">
      <w:r>
        <w:tab/>
        <w:t>Признать фио, паспортные данные виновным в совершении административного правонарушения, предусмотренного  ч.3  ст.12.8   КоАП РФ, и назначить ему наказание в виде административного ареста сроком на 10 (десять) суток.</w:t>
      </w:r>
    </w:p>
    <w:p w:rsidR="00A77B3E">
      <w:r>
        <w:t>Срок ареста фио исчислять с момента помещения в учреждение, осуществляющего исполнение наказания в виде административного ареста.</w:t>
      </w:r>
    </w:p>
    <w:p w:rsidR="00A77B3E">
      <w:r>
        <w:t xml:space="preserve">Постановление подлежит немедленному исполнению.  </w:t>
      </w:r>
    </w:p>
    <w:p w:rsidR="00A77B3E">
      <w:r>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w:t>
      </w:r>
    </w:p>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