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5-22-560/2020</w:t>
      </w:r>
    </w:p>
    <w:p w:rsidR="00A77B3E"/>
    <w:p w:rsidR="00A77B3E">
      <w:r>
        <w:t xml:space="preserve">                                                                   П О С Т А Н ОВ Л Е Н И Е</w:t>
      </w:r>
    </w:p>
    <w:p w:rsidR="00A77B3E">
      <w:r>
        <w:t xml:space="preserve">   по делу  об административном правонарушении</w:t>
      </w:r>
    </w:p>
    <w:p w:rsidR="00A77B3E">
      <w:r>
        <w:t xml:space="preserve"> дата                                                                       адрес, Багликова, 21</w:t>
      </w:r>
    </w:p>
    <w:p w:rsidR="00A77B3E">
      <w:r>
        <w:t xml:space="preserve"> </w:t>
      </w:r>
    </w:p>
    <w:p w:rsidR="00A77B3E">
      <w:r>
        <w:t xml:space="preserve"> Мировой судья адрес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рассмотрев материал об административном правонарушении, предусмотренном   ст.6.9 ч.1  КоАП РФ, в отношении   Тарапон фио,  паспортные данные гражданина РФ; зарегистрированного и проживающего по адресу: адрес;   со средним специальным образованием;  работающего   в наименование организации   оператором линии; не состоящего в зарегистрированном браке, не имеющего иждивенцев; ранее не привлекавшегося к административной ответственности,     </w:t>
      </w:r>
    </w:p>
    <w:p w:rsidR="00A77B3E">
      <w:r>
        <w:t xml:space="preserve">                                                                 УСТАНОВИЛ:</w:t>
      </w:r>
    </w:p>
    <w:p w:rsidR="00A77B3E">
      <w:r>
        <w:t xml:space="preserve">    дата в время гражданин  фио, находясь   по месту проживания по адресу: адрес, потребил наркотическое вещество – «марихуана» путем курения по собственной  инициативе, без назначения врача, за исключением случаев, предусмотренных ч.2 ст.20.20, ст.20.22 КоАП РФ. Тем самым, совершил административное правонарушение, предусмотренное ч.1 ст.6.9 КоАП РФ.</w:t>
      </w:r>
    </w:p>
    <w:p w:rsidR="00A77B3E">
      <w:r>
        <w:t xml:space="preserve">        фио в судебном заседании вину в совершении вышеуказанного правонарушения признал, искренне раскаялся; не отрицал, что  употребил  наркотическое средство без назначения врача. Пояснил, что он осознал противоправность своего поведения, обещал более не совершать подобных правонарушений. Просил строго не наказывать; обязался оплатить штраф.</w:t>
      </w:r>
    </w:p>
    <w:p w:rsidR="00A77B3E">
      <w:r>
        <w:t xml:space="preserve">   Заслушав фио, исследовав представленный материал об административном правонарушении, мировой судья приходит к  следующему:</w:t>
      </w:r>
    </w:p>
    <w:p w:rsidR="00A77B3E">
      <w:r>
        <w:t xml:space="preserve">                в соответствии со ст.6.9  ч.1 КоАП РФ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Факт совершения  фио административного правонарушения, предусмотренного ст.6.9 ч.1  КоАП РФ, и его виновность подтверждаются исследованными в судебном заседании доказательствами: протоколом об административном правонарушении от  дата; рапортами сотрудников ОМВД России по адрес; письменными объяснениями  фио, в которых он  признал факт потребления наркотического вещества; Справкой о результатах химико-токсикологических исследований №2517 от дата и Актом медицинского освидетельствования на состояние опьянения (алкогольного, наркотического или иного токсического) от   дата, согласно которым в моче  фио обнаружены наркотические вещества   11-нор-?-9-тетрагидроканнабиноловая кислота и вынесено медицинское заключение  «установлено состояние опьянения»;  другими исследованными по делу доказательствами, не доверять которым у суда оснований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согласуются между собой, составлены в соответствии с требованиями  КоАП РФ, оформлены полномочными лицами,   объективно фиксируют фактические данные, а поэтому суд принимает их как допустимые доказательства.</w:t>
      </w:r>
    </w:p>
    <w:p w:rsidR="00A77B3E">
      <w:r>
        <w:t xml:space="preserve">   Совершив незаконное (без назначения врача) потребление наркотических средств,               фио нарушил Федеральный Закон № 3-ФЗ от дата «О наркотических средствах и психотропных веществах». </w:t>
      </w:r>
    </w:p>
    <w:p w:rsidR="00A77B3E">
      <w:r>
        <w:t xml:space="preserve">              Совокупность указанных выше доказательств позволяет сделать вывод о том, что  фио потребил наркотическое средство без назначения врача, за исключением случаев, предусмотренных частью 2 статьи 20.20, статьей 20.22 КоАП РФ, то есть совершил административное правонарушение, предусмотренное   ст.6.9   ч.1   КоАП РФ.</w:t>
      </w:r>
    </w:p>
    <w:p w:rsidR="00A77B3E">
      <w:r>
        <w:t xml:space="preserve">      При назначении наказания суд учел характер совершенного административного правонарушения, личность нарушителя, его семейное и имущественное положение; обстоятельство, смягчающее административную ответственность – признание вины и раскаяние в содеянном;   отсутствие обстоятельств, отягчающих административную ответственность.</w:t>
      </w:r>
    </w:p>
    <w:p w:rsidR="00A77B3E">
      <w:r>
        <w:t xml:space="preserve">      Суд принял во внимание, что в материалах дела не имеется сведений о том,  фио ранее привлекался к ответственности  за употребление наркотических  веществ, а также, что он является злостным нарушителем  общественного порядка,  в связи с чем суд считает необходимым назначить ему наказание в виде административного  штрафа в размере 4000руб.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Тарапон фио  виновным в совершении административного правонарушения, предусмотренного ст. 6.9 ч.1 КоАП РФ, и назначить ему административное наказание в виде  административного штрафа в размере  4000руб.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Квитанцию об уплате  административного штрафа следует представить в судебный участок №22 Алуштинского судебного района (городской адрес)  адрес.</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