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№5-22-566/2020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>
      <w:r>
        <w:t xml:space="preserve">И.о. мирового судьи судебного участка №22 Алуштинского судебного района (г.адрес) адрес, мировой судья адрес № 23 Алуштинского судебного района (городской адрес) адрес фио, рассмотрев материал об административном правонарушении, предусмотренном ст.20.21  КоАП РФ, в отношенииКостерного фио, дата, паспортные данныезарегистрирован и проживает по адресу: адрес;официально не трудоустроен, ранее привлекавшийся к административной ответственности;  </w:t>
      </w:r>
    </w:p>
    <w:p w:rsidR="00A77B3E">
      <w:r>
        <w:t>УСТАНОВИЛ:</w:t>
      </w:r>
    </w:p>
    <w:p w:rsidR="00A77B3E">
      <w:r>
        <w:t xml:space="preserve">дата в  время  гражданин фиов общественном месте по адресу: адрес, около дома №24,находился в состоянии опьянения, оскорбляющем человеческое достоинство иобщественную нравственность, а именно,  из его полости рта исходил устойчивый запах алкоголя; он имел шаткую походку, невнятнуюречь, плохо ориентировался в пространстве. Тем самым, совершил административное правонарушение, предусмотренное ст.20.21 КоАП РФ.  </w:t>
      </w:r>
    </w:p>
    <w:p w:rsidR="00A77B3E">
      <w:r>
        <w:t>В судебном заседании  фио  виновным себя признал полностью; в содеянном искренне раскаялся; не отрицал, обстоятельств правонарушения, изложенных в протоколе об административном правонарушении; обещал исправиться и впредь не допускать подобных правонарушений; просил строго не наказывать. Указал, что не подписал протокол об административном правонарушении по причине нахождения в состоянии сильного алкогольного опьянения.</w:t>
      </w:r>
    </w:p>
    <w:p w:rsidR="00A77B3E">
      <w:r>
        <w:t>Заслушав привлекаемое лицо,  исследовав материалы дела об административном правонарушении, мировой судья приходит к следующему:</w:t>
      </w:r>
    </w:p>
    <w:p w:rsidR="00A77B3E">
      <w:r>
        <w:t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Факт совершения фио  административного правонарушения, предусмотренного ст.20.21 КоАП РФ, и его виновность  помимо признания им своей вины подтверждается исследованными в судебном заседании доказательствами: протоколом об административном правонарушении от дата,  в котором изложены обстоятельства  правонарушения; актом по результатам медицинского освидетельствования на состояние опьянения №260 от дата;протоколом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         фио  находился в общественном месте в состоянии опьянения, оскорбляющем человеческоедостоинство и общественную нравственность,тем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При назначении административного наказания судья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вины. Обстоятельств, отягчающих административную ответственность, не установлено. </w:t>
        <w:tab/>
      </w:r>
    </w:p>
    <w:p w:rsidR="00A77B3E">
      <w:r>
        <w:t>Руководствуясь ст.ст. 29.9, 29.10, 29.11 КоАП РФ,</w:t>
      </w:r>
    </w:p>
    <w:p w:rsidR="00A77B3E">
      <w:r>
        <w:t>П О С Т А Н О В И Л :</w:t>
      </w:r>
    </w:p>
    <w:p w:rsidR="00A77B3E">
      <w:r>
        <w:t>Признать Костерного фио, дата годавиновным в совершении административного правонарушения, предусмотренного ст.20.21 КоАП РФ, и назначить  административное наказание в виде  административного штрафа в размере сумма.</w:t>
      </w:r>
    </w:p>
    <w:p w:rsidR="00A77B3E">
      <w:r>
        <w:t>Реквизиты для уплаты административного штрафа: Получатель:  УФК по адрес (Министерство юстиции адрес, л/с 04752203230), ИНН: телефон, КПП: телефон, Банк получателя: Отделение по адрес Южного главного управления ЦБРФ БИК: телефон, Счет: 40101810335100010001, КБК телефон телефон, УИН 0.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</w:t>
        <w:tab/>
        <w:tab/>
        <w:tab/>
        <w:tab/>
        <w:t xml:space="preserve">фио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