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5-22-587/2023</w:t>
      </w:r>
    </w:p>
    <w:p w:rsidR="00A77B3E">
      <w:r>
        <w:t xml:space="preserve">                                                          </w:t>
      </w:r>
    </w:p>
    <w:p w:rsidR="00A77B3E">
      <w:r>
        <w:t xml:space="preserve">     П О С Т А Н ОВ Л Е Н И Е</w:t>
        <w:tab/>
        <w:tab/>
      </w:r>
    </w:p>
    <w:p w:rsidR="00A77B3E">
      <w:r>
        <w:t xml:space="preserve">      по делу  об административном правонарушении</w:t>
      </w:r>
    </w:p>
    <w:p w:rsidR="00A77B3E"/>
    <w:p w:rsidR="00A77B3E">
      <w:r>
        <w:t>дата                                                                                адрес, Багликова, 21</w:t>
      </w:r>
    </w:p>
    <w:p w:rsidR="00A77B3E">
      <w:r>
        <w:t xml:space="preserve">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УССР;  зарегистрированного и проживающего по адресу: адрес; гражданина РФ; со средним образованием;  не женатого; имеющего малолетнего ребенка; не состоящего на учете врача нарколога и врача психиатра;   официально не трудоустроенного; ранее  привлекавшегося к административной ответственности,</w:t>
      </w:r>
    </w:p>
    <w:p w:rsidR="00A77B3E"/>
    <w:p w:rsidR="00A77B3E">
      <w:r>
        <w:t xml:space="preserve">                                                             УСТАНОВИЛ:</w:t>
      </w:r>
    </w:p>
    <w:p w:rsidR="00A77B3E"/>
    <w:p w:rsidR="00A77B3E">
      <w:r>
        <w:t xml:space="preserve">     дата в время гражданин фио находясь по адресу адрес без назначения врача употребил наркотическое вещество «каннабис» путем выкуривания через сигарету в нарушение требований ст. 40 Федерального закона № 3 ФЗ от дата № О наркотических средствах и психотропных веществах», что подтверждается справкой о результатах химико- токсикологических исследований № 1151 от дата,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не отрицал обстоятельства указанные в протоколе, пояснил, что в этот день употребил наркотики. </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82 01 № 104370 от дата, который был составлен в присутствии фио</w:t>
      </w:r>
    </w:p>
    <w:p w:rsidR="00A77B3E">
      <w:r>
        <w:t>- протоколом 8209 № 016696 от дата о доставлении лица, совершившего административное правонарушение;</w:t>
      </w:r>
    </w:p>
    <w:p w:rsidR="00A77B3E">
      <w:r>
        <w:t>- объяснениями фио от дата;</w:t>
      </w:r>
    </w:p>
    <w:p w:rsidR="00A77B3E">
      <w:r>
        <w:t>- рапортом ст. оперуполномоченного  ОКОН ОМВД России по адрес фио от дата;</w:t>
      </w:r>
    </w:p>
    <w:p w:rsidR="00A77B3E">
      <w:r>
        <w:t>- актом медицинского освидетельствования на состояние опьянения от дата № 8 согласно которого по результатам химико-токсикологических исследований в крови обнаружен этанол, в моче- 11-нор-9-тетрагидроканнабиноловая кислота.</w:t>
      </w:r>
    </w:p>
    <w:p w:rsidR="00A77B3E">
      <w:r>
        <w:t>- протоколом об административном задержании 8210 № 007634 от дата;</w:t>
      </w:r>
    </w:p>
    <w:p w:rsidR="00A77B3E">
      <w:r>
        <w:t>- справкой на физическое лицо фио</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 наркотические средства без назначения врача либо новых потенциально опасных психотропных веществ, то есть совершил административное правонарушение, предусмотренное  ст.6.9  ч.1   КоАП РФ.</w:t>
      </w:r>
    </w:p>
    <w:p w:rsidR="00A77B3E">
      <w:r>
        <w:t xml:space="preserve">   Санкция данной статьи  влечет наложение административного штрафа в размере от четырех до сумма прописью или административный арест на срок до пятнадцати суток.</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w:t>
      </w:r>
    </w:p>
    <w:p w:rsidR="00A77B3E">
      <w:r>
        <w:t xml:space="preserve"> Обстоятельств, отягчающих административную ответственность, судом не установлено.  </w:t>
      </w:r>
    </w:p>
    <w:p w:rsidR="00A77B3E">
      <w:r>
        <w:t xml:space="preserve">          Суд также учел, что  фио официально не трудоустроен,  ранее привлекался не однократно к административном ответственности, сведений по оплате штрафа не имеется.</w:t>
      </w:r>
    </w:p>
    <w:p w:rsidR="00A77B3E">
      <w:r>
        <w:tab/>
        <w:t>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 1 ст.6.9  КоАП РФ в виде административного ареста сроком на 7 (семь)  суток.</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Согласно протоколу об административном задержании от дата, фио был задержан дата в время. </w:t>
      </w:r>
    </w:p>
    <w:p w:rsidR="00A77B3E"/>
    <w:p w:rsidR="00A77B3E">
      <w:r>
        <w:t xml:space="preserve">            Руководствуясь  ст.29.9, 29.10, 29.11 КоАП РФ, мировой судья</w:t>
      </w:r>
    </w:p>
    <w:p w:rsidR="00A77B3E"/>
    <w:p w:rsidR="00A77B3E">
      <w:r>
        <w:t xml:space="preserve">             </w:t>
      </w:r>
    </w:p>
    <w:p w:rsidR="00A77B3E">
      <w:r>
        <w:t>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ч.1 ст.6.9 КоАП РФ, и назначить ему наказание в виде   административного ареста сроком на 7 (семь) суток.</w:t>
      </w:r>
    </w:p>
    <w:p w:rsidR="00A77B3E">
      <w:r>
        <w:t xml:space="preserve">          Срок ареста исчислять с время дата. </w:t>
      </w:r>
    </w:p>
    <w:p w:rsidR="00A77B3E">
      <w:r>
        <w:t xml:space="preserve">          Постановление подлежит немедленному исполнению.</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p w:rsidR="00A77B3E">
      <w:r>
        <w:t>Мировой судья</w:t>
        <w:tab/>
        <w:tab/>
        <w:tab/>
        <w:tab/>
        <w:tab/>
        <w:tab/>
        <w:tab/>
        <w:t xml:space="preserve">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