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№5-22-638/2024</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ab/>
        <w:t>Мировой судья судебного участка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проживающего по адресу: адрес. не  работающего, женатого,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государственный регистрационный знак М 963 СО 82 не выполнил законного требования уполномоченного должностного лица (сотрудника полиции) о прохождении медицинского освидетельствования на состояние алкогольного опьянения на месте остановки транспортного средства, а также в медицинском учреждении, при этом имелись признаки (запах алкоголя из рта).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виновным в совершении административного правонарушения себя признает, просил назначить минимальное наказание.</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под роспись;</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протоколом о направлении на медицинское освидетельствование на состояние опьянения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с протоколом ознакомлен под роспись;</w:t>
      </w:r>
    </w:p>
    <w:p w:rsidR="00A77B3E">
      <w:r>
        <w:t>- протоколом от дата о задержании транспортного средства;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находился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суд признает признание вины;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18810491241500003905.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