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5-22-642/2020</w:t>
      </w:r>
    </w:p>
    <w:p w:rsidR="00A77B3E">
      <w:r>
        <w:t xml:space="preserve">                                                                    ПОСТАНОВЛЕНИЕ</w:t>
      </w:r>
    </w:p>
    <w:p w:rsidR="00A77B3E">
      <w:r>
        <w:t>по делу об административном правонарушении</w:t>
      </w:r>
    </w:p>
    <w:p w:rsidR="00A77B3E">
      <w:r>
        <w:t>дата                                                                       адрес</w:t>
      </w:r>
    </w:p>
    <w:p w:rsidR="00A77B3E">
      <w:r>
        <w:t xml:space="preserve">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рассмотрев в открытом судебном заседании дело об административном правонарушении, предусмотренном ч.1 ст.12.26 КоАП РФ, в отношении  фио,  паспортные данные, УССР; гражданина  РФ; зарегистрированного по адресу: адрес;фактически проживающего по адресу: адрес; с высшим  образованием;  состоящего в зарегистрированном браке;   имеющего двух малолетних детей; работающего  в Администрации адрес начальником отдела правового обеспечения; ранее не привлекавшегося к административной ответственности, </w:t>
      </w:r>
    </w:p>
    <w:p w:rsidR="00A77B3E">
      <w:r>
        <w:t xml:space="preserve">                                                         УСТАНОВИЛ:</w:t>
      </w:r>
    </w:p>
    <w:p w:rsidR="00A77B3E">
      <w:r>
        <w:t xml:space="preserve">         дата в время на автодороге по адресу:  адрес, около дома №10, водитель фио, управляя  транспортным средством  марка автомобиля, государственный регистрационный знак  Р080ОМ174,  при наличии признаков опьянения (запах алкоголя изо рта, нарушение речи,  поведение, не соответствующее обстановке)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при помощи прибора Алкотектор Юпитер,  после чего  не выполнил  законного требования уполномоченного должностного лица (сотрудника ГИБДД)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                 фио в судебное заседание явился, ему разъяснены права и обязанности, предусмотренные КоАП РФ, положения ст. 51 Конституции РФ; ходатайств и отводов не заявил. Не опровергая обстоятельств, изложенных в протоколе об административном правонарушении, подтвердил, что он действительно добровольно отказался от прохождения освидетельствования на состояние алкогольного опьянения и от медицинского освидетельствования на состояние опьянения в медицинском учреждении. Признал вину в совершении  вмененного административного правонарушения, раскаялся в содеянном.</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Согласно разъяснениям, содержащимся в п.11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A77B3E">
      <w:r>
        <w:t xml:space="preserve">               В данном случае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w:t>
      </w:r>
    </w:p>
    <w:p w:rsidR="00A77B3E">
      <w:r>
        <w:t xml:space="preserve">  -  протоколом об отстранении от управления транспортным средством,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 нарушение речи, резкое изменение  окраски кожных покровов лица; поведение, не соответствующее обстановке;</w:t>
      </w:r>
    </w:p>
    <w:p w:rsidR="00A77B3E">
      <w:r>
        <w:t xml:space="preserve"> - Актом освидетельствования на состояние алкогольного опьянения от дата, согласно которому данное освидетельствование не проводилось;  </w:t>
      </w:r>
    </w:p>
    <w:p w:rsidR="00A77B3E">
      <w:r>
        <w:t xml:space="preserve">-  протоколом о направлении на медицинское освидетельствование на состояние опьянения от04.03.2020 года,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нарушение речи, резкое изменение  окраски кожных покровов лица; поведение, не соответствующее обстановке), и отказа от прохождения освидетельствования на состояние алкогольного опьянения;  </w:t>
      </w:r>
    </w:p>
    <w:p w:rsidR="00A77B3E">
      <w:r>
        <w:t xml:space="preserve"> -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 </w:t>
      </w:r>
    </w:p>
    <w:p w:rsidR="00A77B3E">
      <w:r>
        <w:t xml:space="preserve">- видеозаписью, на которой зафиксирован факт управления водителем фио транспортным средством;  из видеозаписи  усматривается, что сотрудником ГИБДД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после чего предложил водителю пройти освидетельствование на состояние алкогольного опьянения  при помощи прибора Алкотектера Юпитер, от чего  водитель добровольно отказался. После этого инспектор ГИБДД предложил  водителю пройти медицинское освидетельствование на состояние опьянения в медицинском учреждении, от чего  фио также добровольно отказался.  Какого-либо морального и физического давления со стороны инспектора ДПС на водителя не оказывалось, каких-либо заявлений, ходатайств  водителем  высказано не было;  </w:t>
      </w:r>
    </w:p>
    <w:p w:rsidR="00A77B3E">
      <w:r>
        <w:t xml:space="preserve"> </w:t>
      </w:r>
    </w:p>
    <w:p w:rsidR="00A77B3E">
      <w:r>
        <w:t>-  протоколом о задержании транспортного средства;</w:t>
      </w:r>
    </w:p>
    <w:p w:rsidR="00A77B3E">
      <w:r>
        <w:t>- водительским удостоверением на имя фио; копией страхового полиса; копией свидетельства о регистрации транспортного средства;</w:t>
      </w:r>
    </w:p>
    <w:p w:rsidR="00A77B3E">
      <w:r>
        <w:t>- сопроводительными письмами  от дата и от  дата о направлении в адрес фио по почте копий процессуальных протоколов;</w:t>
      </w:r>
    </w:p>
    <w:p w:rsidR="00A77B3E">
      <w:r>
        <w:t xml:space="preserve"> - результатами поиска правонарушений  из Базы данных ГИБДД в отношении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нарушение речи, резкое изменение  окраски кожных покровов лица; поведение, не соответствующее обстановке,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подписываемых документов и существо проводимых процессуальных действий, не имеется.    </w:t>
      </w:r>
    </w:p>
    <w:p w:rsidR="00A77B3E">
      <w:r>
        <w:t xml:space="preserve">                При составлении протокола об административном правонарушении право  фио на защиту нарушено не было. Принцип презумпции невиновности, закрепленный в ст.1.5 Кодекса Российской Федерации об административных правонарушениях,  при производстве  по делу соблюден. В целом неустранимых сомнений в виновности лица, привлекаемого к административной ответственности, судья не усматривает.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Установленная законодателем административная ответственность в виде лишения права управления транспортными средствами за невыполнение водителем требования о прохождении медицинского освидетельствования на состояние опьянения направлена на обеспечение безопасности дорожного движения, предупреждение правонарушений в области дорожного движения и охрану прав и свобод всех участников дорожного движения, а потому не может рассматриваться как нарушающая права граждан.</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обстоятельства, смягчающие административную ответственность – признание вины и раскаяние в содеянном; наличие на иждивении двух малолетний детей. Обстоятельств, отягчающих административную ответственность, по делу не установлено.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(ОМВД России по адрес, адрес: адрес),  КПП телефон, ИНН телефон,  ОКТМО телефон, р/с 40101810335100010001,  Отделение по  адрес ЮГУ ЦБ РФ, БИК телефон, КБК  телефон телефон;   УИН: 18810491201500000594.</w:t>
      </w:r>
    </w:p>
    <w:p w:rsidR="00A77B3E">
      <w:r>
        <w:t xml:space="preserve">                 Квитанцию об уплате штрафа следует представить в судебный  участок №22 Алуштинского судебного района адрес.</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адрес.</w:t>
      </w:r>
    </w:p>
    <w:p w:rsidR="00A77B3E">
      <w:r>
        <w:t xml:space="preserve">                  Разъяснить  лицу, привлеченному к административной ответственности,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в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r>
        <w:t xml:space="preserve">                                                                                                                  </w:t>
      </w:r>
    </w:p>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