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№ 5-22-604/2024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судебного участка №22 Алуштинского судебного района  (городской адрес) адрес  фио</w:t>
      </w:r>
    </w:p>
    <w:p w:rsidR="00A77B3E">
      <w:r>
        <w:t>с участием лица привлекаемого к административной ответственности – фио</w:t>
      </w:r>
    </w:p>
    <w:p w:rsidR="00A77B3E">
      <w:r>
        <w:t xml:space="preserve">рассмотрев материал об административном правонарушении, предусмотренном ст. 20.21  КоАП РФ, в отношении фио, паспортные данные гражданина РФ; паспортные данные,   зарегистрированного и проживающего по адресу: адрес;  со средним  образованием; не женатого;  официально не трудоустроенного; 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дата в  время   гражданин  фио в общественном месте по адресу: адрес,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  имел неопрятный внешний вид,  шатался из стороны в сторону. Тем самым, совершил административное правонарушение, предусмотренное ст.20.21 КоАП РФ.  </w:t>
      </w:r>
    </w:p>
    <w:p w:rsidR="00A77B3E">
      <w:r>
        <w:t xml:space="preserve">  В судебном заседании фио виновным себя признал полностью; не отрицал, обстоятельств правонарушения, изложенных в протоколе об административном правонарушении. Также пояснил, что из-за употребления спиртных напитков находился в запое.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</w:t>
      </w:r>
    </w:p>
    <w:p w:rsidR="00A77B3E">
      <w:r>
        <w:t xml:space="preserve">- протоколом   об административном правонарушении от дата,  в котором изложены обстоятельства совершенного административного правонарушения, где фио указал, что с правонарушением согласен; </w:t>
      </w:r>
    </w:p>
    <w:p w:rsidR="00A77B3E">
      <w:r>
        <w:t>- листом ознакомления с правами;</w:t>
      </w:r>
    </w:p>
    <w:p w:rsidR="00A77B3E">
      <w:r>
        <w:t>- копией паспорта;</w:t>
      </w:r>
    </w:p>
    <w:p w:rsidR="00A77B3E">
      <w:r>
        <w:t xml:space="preserve">- протоколом о доставлении лица, совершившего административное правонарушение в отношении фио от дата; </w:t>
      </w:r>
    </w:p>
    <w:p w:rsidR="00A77B3E">
      <w:r>
        <w:t>-  протоколом о направлении на медицинское освидетельствование от дата;</w:t>
      </w:r>
    </w:p>
    <w:p w:rsidR="00A77B3E">
      <w:r>
        <w:t>- протоколом об административном задержании от дата;</w:t>
      </w:r>
    </w:p>
    <w:p w:rsidR="00A77B3E">
      <w:r>
        <w:t>-  объяснениями фио от дата;</w:t>
      </w:r>
    </w:p>
    <w:p w:rsidR="00A77B3E">
      <w:r>
        <w:t>-  справкой о возможности содержания фио в условиях КАЗ;</w:t>
      </w:r>
    </w:p>
    <w:p w:rsidR="00A77B3E">
      <w:r>
        <w:t>- рапортом сотрудника ОМВД России по адрес от дата;</w:t>
      </w:r>
    </w:p>
    <w:p w:rsidR="00A77B3E">
      <w:r>
        <w:t>- справкой на физическое лицо в отношении фио</w:t>
      </w:r>
    </w:p>
    <w:p w:rsidR="00A77B3E"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Совокупность указанных выше доказательств позволяет сделать вывод о том, что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вины.</w:t>
      </w:r>
    </w:p>
    <w:p w:rsidR="00A77B3E">
      <w:r>
        <w:t xml:space="preserve">         Обстоятельств, отягчающих административную ответственность – не установлено.</w:t>
      </w:r>
    </w:p>
    <w:p w:rsidR="00A77B3E">
      <w:r>
        <w:t xml:space="preserve">             На основании  вышеизложенного,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>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УИН: 0410760300225006042420184; назначение платежа: «штраф по делу об административном правонарушении по постановлению № 5-22-604/2024 от дата».</w:t>
      </w:r>
    </w:p>
    <w:p w:rsidR="00A77B3E">
      <w:r>
        <w:t xml:space="preserve">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Мировой судья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фио, паспортные данные, АР адрес; гражданина РФ;   зарегистрированного и проживающего по адресу: адрес; со средним специальным образованием;  женатого; официально не трудоустроенного; ранее привлекавшегося к административной ответственности; в дата  судимого по  ст.161 УК РФ к дата 3 месяцам лишения свободы, освободился  в дата,,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 вблизи д.7,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 имел неопрятный внешний вид,  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 фио указал, что с нарушением согласен;   письменными объяснениями   очевидца правонарушения фио;  Актом медицинского освидетельствования на состояние опьянения (алкогольного, наркотического  или иного токсического) от дата, согласно которому у фио   установлено состояние  алкогольного опьянения; рапортом УУП ОУУП и ПДН ОМВД России по адрес;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</w:t>
      </w:r>
    </w:p>
    <w:p w:rsidR="00A77B3E">
      <w:r>
        <w:t xml:space="preserve">      Кроме того  мировой судья приняла во внимание, что фио  имеет непогашенную судимость;  реально отбывал наказание в виде лишения свободы, освободился по отбытию наказания в дата; дата привлекался к административной ответственности  по ч.3 ст.12.8 КоАП РФ  и ему был назначено наказание в виде ареста  на срок 15 суток;  в настоящее время  в отношении  него в суде имеется не рассмотренное уголовное дело по ч.1 ст.166 УК РФ.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07 (семь)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№ 5-22- 28/2017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№164908 об административном правонарушении от дата, в котором  фио указал, что с нарушением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  судья учла, что  постановлением   мирового судьи судебного участка №22 Алуштинского судебного района дата  фио уже был привлечен к административной ответственности по  ст.20.21. КоАП РФ и ему назначено наказание в  виде  административного штрафа   в размере сумма, штраф не оплачен.</w:t>
      </w:r>
    </w:p>
    <w:p w:rsidR="00A77B3E">
      <w:r>
        <w:t xml:space="preserve">               На основании вышеизложенного, мировой судья полагает, что, наказание  фио должно быть назначено в виде административного ареста.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 ареста сроком на 05 (пять)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№ 5-22- 29/2017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  зарегистрированного  по адресу: адрес; фактически проживающего по адресу: адрес; гражданина  Украины; со средним-специальным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 время 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№164844 об административном правонарушении от дата, в котором   фио  в объяснениях указал, что с протоколом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того, мировой судья учла  рапорт  полицейского ОППСП  ОМВД  России по адрес  от дата, в котором указано, что  по прибытию  в ГБУЗРК «Алуштинская ЦГБ»  для медицинского освидетельствования   фио стал  себя  вести  агрессивно, высказывал угрозы  физической расправы,  выражался грубой нецензурной бранью в адрес сотрудников  полиции и медицинского персонала  приемного покоя, на неоднократные замечания  прекратить противоправные действия    не реагировал, в связи с чем был доставлен  в  ОМВД России по адрес  для   принятия решения  и выяснения   обстоятельств  по данному факту в соответствии с действующим законодательством. </w:t>
      </w:r>
    </w:p>
    <w:p w:rsidR="00A77B3E">
      <w:r>
        <w:t xml:space="preserve">                На основании вышеизложенного, мировой судья полагает, что, фио   должно быть назначено в виде административного ареста сроком на 7 суток.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 фио, паспортные данные,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 ареста сроком на 7 (суток)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№56,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мешал проходу граждан.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№164817 об административном правонарушении от дата; письменными объяснениями очевидца совершенного административного правонарушения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