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Дело №5-22-928/2018</w:t>
      </w:r>
    </w:p>
    <w:p w:rsidR="00A77B3E">
      <w:r>
        <w:t xml:space="preserve">                                                                 ОПРЕДЕЛЕНИЕ</w:t>
      </w:r>
    </w:p>
    <w:p w:rsidR="00A77B3E">
      <w:r>
        <w:t>дата</w:t>
        <w:tab/>
        <w:t xml:space="preserve">                                                                     адрес</w:t>
      </w:r>
    </w:p>
    <w:p w:rsidR="00A77B3E">
      <w:r>
        <w:t>Мировой судья судебного участка № 22 Алуштинского судебного района (городской адрес)  адрес  фио,  рассмотрев при подготовке к рассмотрению материалы дела об административном правонарушении, предусмотренном ч.1 ст.20.25 КоАП РФ, в отношении  фио Исаха Машади оглы,</w:t>
      </w:r>
    </w:p>
    <w:p w:rsidR="00A77B3E">
      <w:r>
        <w:t xml:space="preserve">                                                                   УСТАНОВИЛ:</w:t>
      </w:r>
    </w:p>
    <w:p w:rsidR="00A77B3E">
      <w:r>
        <w:t xml:space="preserve">                 дата  мировому судье судебного участка № 22 Алуштинского судебного района (городской адрес) адрес поступил материал об административном правонарушении, предусмотренном  ч.1 ст.20.25 КоАП РФ, в отношении   фиоо.</w:t>
      </w:r>
    </w:p>
    <w:p w:rsidR="00A77B3E">
      <w:r>
        <w:t xml:space="preserve">                При этом  вместе с предъявленным материалом  явка лица, в отношении которого составлен протокол об административном правонарушении,   обеспечена не была.</w:t>
      </w:r>
    </w:p>
    <w:p w:rsidR="00A77B3E">
      <w:r>
        <w:t xml:space="preserve">    Изучив поступивший административный материал, судья приходит к следующему:</w:t>
      </w:r>
    </w:p>
    <w:p w:rsidR="00A77B3E">
      <w:r>
        <w:t xml:space="preserve">                 В соответствии со ст. 29.1 КоАП РФ судья при подготовке к рассмотрению дела об административном правонарушении выясняет, в том числе, правильно ли составлены протокол об административном правонарушении и другие протоколы, а также правильно ли оформлены иные материалы дела.  </w:t>
      </w:r>
    </w:p>
    <w:p w:rsidR="00A77B3E">
      <w:r>
        <w:t xml:space="preserve">                Из  содержания ст. 29.4 КоАП РФ следует, что протокол об административном правонарушении и другие материалы дела могут быть возвращены в орган (должностному лицу), который составил протокол, только на стадии подготовки дела об административном правонарушении к рассмотрению. После начала рассмотрения дела об административном правонарушении по существу судья не вправе вынести определение о возвращении протокола об административном правонарушении и других материалов дела. </w:t>
      </w:r>
    </w:p>
    <w:p w:rsidR="00A77B3E">
      <w:r>
        <w:t xml:space="preserve">   В данном случае административное правонарушение, предусмотренное  ч.1 ст. 20.25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КоАП РФ предусматривает сокращенные сроки рассмотрения дел об административных правонарушениях, за совершение которых установлено административное наказание в виде административного ареста.</w:t>
      </w:r>
    </w:p>
    <w:p w:rsidR="00A77B3E">
      <w:r>
        <w:t xml:space="preserve">    В силу ч. 4 ст. 29.6 КоАП РФ дело об административном правонарушении, совершение которого влечет административный арест, рассматривается в день получения протокола об административном правонарушении и других материалов дела.</w:t>
      </w:r>
    </w:p>
    <w:p w:rsidR="00A77B3E">
      <w:r>
        <w:t xml:space="preserve">    Кроме того, согласно ч.3 ст. 25.1 КоАП РФ при рассмотрении дел об административных правонарушениях, предусмотренных ч.1 ст. 20.25 КоАП РФ, присутствие лица, в отношении которого ведется производство по делу, является обязательным, поскольку за это правонарушение может быть назначено административное наказание в виде ареста.</w:t>
      </w:r>
    </w:p>
    <w:p w:rsidR="00A77B3E">
      <w:r>
        <w:t xml:space="preserve">      Согласно  разъяснениям, изложенным в п. 23.4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  дела об административных правонарушениях, влекущих наказание в виде административного ареста, административного выдворения за пределы Российской Федерации иностранного гражданина или лица без гражданства либо обязательных работ, согласно части 3 статьи 25.1 КоАП РФ должны рассматриваться в присутствии лица, в отношении которого ведется производство по такому делу. Аналогичная правовая позиция содержится  в  Постановлении Верховного Суда РФ от дата N 7-АД13-8.</w:t>
      </w:r>
    </w:p>
    <w:p w:rsidR="00A77B3E">
      <w:r>
        <w:t xml:space="preserve">                  Согласно ч.2 ст.28.8 КоАП РФ протокол (постановление прокурора) об административном правонарушении, совершение которого влечет административный арест либо административное выдворение, передается на рассмотрение судье немедленно после его составления (вынесения).</w:t>
      </w:r>
    </w:p>
    <w:p w:rsidR="00A77B3E">
      <w:r>
        <w:t xml:space="preserve">                 При этом по смыслу части 2 статьи 28.8 КоАП РФ обязанность по обеспечению явки лица, в отношении которого ведется производство по делу, возлагается на должностное лицо, составившее протокол об административном правонарушении.</w:t>
      </w:r>
    </w:p>
    <w:p w:rsidR="00A77B3E">
      <w:r>
        <w:t xml:space="preserve">                Лицу, в отношении которого составлен протокол об административном правонарушении, предлагается проследовать в суд, поскольку согласно статье 29.4 КоАП РФ дело подлежит рассмотрению в суде в день поступления с обязательным участием правонарушителя. </w:t>
      </w:r>
    </w:p>
    <w:p w:rsidR="00A77B3E">
      <w:r>
        <w:t xml:space="preserve">               Отложение рассмотрения дел об административных правонарушениях данной категории в связи с неявкой лица, в отношении которого ведется производство по делу, Кодексом Российской Федерации об административных правонарушениях не предусмотрено.</w:t>
      </w:r>
    </w:p>
    <w:p w:rsidR="00A77B3E">
      <w:r>
        <w:t xml:space="preserve">                При уклонении данного лица от явки в суд, в целях обеспечения правильного и своевременного рассмотрения дела об административном правонарушении, исполнения постановления по делу об административном правонарушении физическое лицо подлежит административному задержанию в порядке, установленном статьями 27.3 и 27.5 КоАП РФ. </w:t>
      </w:r>
    </w:p>
    <w:p w:rsidR="00A77B3E">
      <w:r>
        <w:t xml:space="preserve">                Административное задержание должностными лицами органов внутренних дел осуществляется также в случае обращения к ним должностных лиц, уполномоченных составлять протоколы о соответствующих административных правонарушениях, влекущих административный арест или административное выдворение за пределы Российской Федерации иностранного гражданина либо лица без гражданства, которые в соответствии со статьей 27.3 КоАП РФ не наделены самостоятельным правом административного задержания.</w:t>
      </w:r>
    </w:p>
    <w:p w:rsidR="00A77B3E">
      <w:r>
        <w:t xml:space="preserve">                 При изложенных обстоятельствах стадии подготовки к рассмотрению дела и рассмотрения по существу дела об административном правонарушении, совершение которого влечет административный арест, осуществляются в день получения протокола об административном правонарушении и других материалов дела и только в присутствии лица, в отношении которого составлен протокол об административном правонарушении.</w:t>
      </w:r>
    </w:p>
    <w:p w:rsidR="00A77B3E">
      <w:r>
        <w:t xml:space="preserve">     Согласно п. п. 3 и 5 ст. 29.1 КоАП РФ при подготовке к рассмотрению дела об административном правонарушении судья должен выяснить, правильно ли составлен протокол об административном правонарушении и другие протоколы, предусмотренные данным Кодексом, правильно ли оформлены иные материалы и достаточно ли их для рассмотрения дела по существу, а также отсутствуют ли иные обстоятельства, препятствующие рассмотрению дела об административном правонарушении.</w:t>
      </w:r>
    </w:p>
    <w:p w:rsidR="00A77B3E">
      <w:r>
        <w:t xml:space="preserve">      Отсутствие  такого  лица  в судебном заседании относится к иным обстоятельствам, влекущим невозможность рассмотрения дела об административном правонарушении, за совершение которого санкцией  ст.20.25 ч.1 КоАП РФ  предусмотрено административное наказание  в виде административного ареста.</w:t>
      </w:r>
    </w:p>
    <w:p w:rsidR="00A77B3E">
      <w:r>
        <w:t xml:space="preserve">     Судья в данном случае, исходя из представленных материалов дела, не усматривает фактических обстоятельств, исключающих возможность назначения  нарушителю наказания в виде административного ареста. Сведения о личности привлекаемого лица, его имущественном, семейном положении, об обстоятельствах, смягчающих и отягчающих  административную ответственность, которые учитываются при назначении наказания, материалы дела не содержат.</w:t>
      </w:r>
    </w:p>
    <w:p w:rsidR="00A77B3E">
      <w:r>
        <w:t xml:space="preserve">     Кроме того в соответствии с ч.2 ст.28.8 КоАП РФ протокол  об административном правонарушении, совершение которого влечет административный арест, передается на рассмотрение судье немедленно после его составления.</w:t>
      </w:r>
    </w:p>
    <w:p w:rsidR="00A77B3E">
      <w:r>
        <w:t xml:space="preserve">                  В данном случае протокол об административном правонарушении был составлен от дата в присутствии привлекаемого лица фиоо., однако в этот же  день административный материал  вместе с лицом, в отношении которого составлен протокол об административном правонарушении,   не был направлен и передан  судье   на рассмотрение.</w:t>
      </w:r>
    </w:p>
    <w:p w:rsidR="00A77B3E"/>
    <w:p w:rsidR="00A77B3E">
      <w:r>
        <w:t xml:space="preserve">                Системный анализ указанных выше норм позволяет прийти к выводу, что судья в день получения протокола и других материалов дела об административном правонарушении, влекущем наказание в виде ареста, в случае неявки лица, привлекаемого к административной ответственности, на стадии подготовки к рассмотрению дела, вправе вернуть протокол об административном правонарушении и другие материалы дела в орган, должностному лицу, которые составили протокол, поскольку иное повлечет за собой невозможность рассмотрения дела об административном правонарушении, а также нарушение сроков рассмотрения данной категории дел, установленных КоАП РФ.</w:t>
      </w:r>
    </w:p>
    <w:p w:rsidR="00A77B3E">
      <w:r>
        <w:t xml:space="preserve">                Перечисленные выше обстоятельства, недостатки исключают возможность вынесения судом решения на основе представленных материалов, а потому являются основанием для возврата протокола об административном правонарушении и других материалов дела в орган (должностному лицу), которые их составили. </w:t>
      </w:r>
    </w:p>
    <w:p w:rsidR="00A77B3E">
      <w:r>
        <w:t xml:space="preserve">               На основании вышеизложенного, руководствуясь ст.ст. 29.1 ч.3, 29.4 ч.1 п.4, 29.12 КоАП РФ, мировой судья</w:t>
      </w:r>
    </w:p>
    <w:p w:rsidR="00A77B3E">
      <w:r>
        <w:t xml:space="preserve">                                                                    ОПРЕДЕЛИЛ:</w:t>
      </w:r>
    </w:p>
    <w:p w:rsidR="00A77B3E">
      <w:r>
        <w:t xml:space="preserve">                   Возвратить протокол от дата об административном правонарушении, предусмотренном  ч.1 ст.20.25 КоАП РФ, в отношении фио Исаха Машади оглы и другие материалы в Межрайонную ИФНС России № 8 по адрес для  устранения обстоятельств, препятствующих рассмотрению дела об административном правонарушении.</w:t>
      </w:r>
    </w:p>
    <w:p w:rsidR="00A77B3E"/>
    <w:p w:rsidR="00A77B3E">
      <w:r>
        <w:t xml:space="preserve">              Мировой  судья</w:t>
        <w:tab/>
        <w:tab/>
        <w:tab/>
        <w:tab/>
        <w:tab/>
        <w:t xml:space="preserve">                      фио</w:t>
      </w:r>
    </w:p>
    <w:p w:rsidR="00A77B3E">
      <w:r>
        <w:t xml:space="preserve">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