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 5-22-839/2018</w:t>
      </w:r>
    </w:p>
    <w:p w:rsidR="00A77B3E">
      <w:r>
        <w:t xml:space="preserve">П О С Т А Н О В Л Е Н И Е </w:t>
      </w:r>
    </w:p>
    <w:p w:rsidR="00A77B3E">
      <w:r>
        <w:t>по делу об административном правонарушении</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атамана ХКО «АЛУШТИНСКОЕ» фио, 06.08.1954года рождения, паспортные данные гражданина РФ, зарегистрированного и проживающего по адресу: адрес; ранее не привлекавшегося к административной ответственности, </w:t>
      </w:r>
    </w:p>
    <w:p w:rsidR="00A77B3E"/>
    <w:p w:rsidR="00A77B3E">
      <w:r>
        <w:t>У С Т А Н О В И Л:</w:t>
      </w:r>
    </w:p>
    <w:p w:rsidR="00A77B3E">
      <w:r>
        <w:t>фио являясь атаманом ХКО «Алуштинское», расположенного по адресу: адрес,в нарушение п.п.4 п. 1 ст. 23 НК РФ, не представил своевременно в налоговый орган по месту учета налоговые декларации (расчёты), если это предусмотрено законодательством о налогах и сборах.Тем самым совершил административное правонарушение, предусмотренное ст.15.5 КоАП РФ.</w:t>
      </w:r>
    </w:p>
    <w:p w:rsidR="00A77B3E">
      <w:r>
        <w:t>В судебное заседание фио не явился, суд принял меры по извещению: извещен судебными повестками по месту регистрации уполномоченного лица и адреса размещения организации.</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рабочийдень.</w:t>
      </w:r>
    </w:p>
    <w:p w:rsidR="00A77B3E">
      <w:r>
        <w:t>В данном случае срок представления расчета по УСН за год (12 месяцев)дата– не позднее  дата.</w:t>
      </w:r>
    </w:p>
    <w:p w:rsidR="00A77B3E">
      <w:r>
        <w:t>Фактически налоговая декларация по УСН за 2017 годпредставлен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числе:протоколом об административном правонарушении,составленным в присутствии лица,привлекаемого к административной ответственности №5881 от дата;уведомлением о составлении протокола от дата; «Расчетом по страховым взносам» за год (12 месяцев) 2017 годаиз базы фио, согласно которого он поступил в налоговый орган дата;сведениями о физических лицах, имеющих право без доверенности действовать от имени юридического лица;выпиской из ЕГРЮЛ в отношении ХКО  «Алуштинское».</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r>
        <w:t xml:space="preserve">             Признать фио, атамана ХКО «Алуштинское»,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