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Дело № 5-22-771 /2019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адрес        </w:t>
      </w:r>
    </w:p>
    <w:p w:rsidR="00A77B3E">
      <w:r>
        <w:t xml:space="preserve">                                                                                  </w:t>
      </w:r>
    </w:p>
    <w:p w:rsidR="00A77B3E">
      <w:r>
        <w:t>Мировой судья судебного участка № 22 Алуштинского судебного района (городской адрес) адрес  фио, рассмотрев в открытом судебном заседании материалы дела об административном правонарушении, предусмотренном ст.20.25 ч.1 КоАП РФ, в отношении   фио, паспортные данные гражданина РФ; зарегистрированного и проживающего по адресу: адрес;  со средним специальным образованием;  работающего в  МДОУ «Школа №1» адрес сантехником; состоящего в зарегистрированном браке; имеющего на иждивении несовершеннолетнего ребенка фио, паспортные данные; ранее привлекавшегося к административной ответственности</w:t>
      </w:r>
    </w:p>
    <w:p w:rsidR="00A77B3E"/>
    <w:p w:rsidR="00A77B3E">
      <w:r>
        <w:t xml:space="preserve">                                              УСТАНОВИЛ:</w:t>
      </w:r>
    </w:p>
    <w:p w:rsidR="00A77B3E">
      <w:r>
        <w:t xml:space="preserve">                  фио дата постановлением был привлечен к административной ответственности по ч.1 ст.12.26 КоАП РФ и подвергнут административному штрафу в размере сумма, постановление вступило в силу дата. Определением мирового судьи от дата по ходатайству фио ему была предоставлена отсрочка  исполнения  наказания в виде административного штрафа на срок  до дата, однако в установленный  срок  фио штраф в полном размере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Пояснил, что своевременно не оплатил штраф в полном объеме, поскольку не получил определение  суда об отсрочке;  в судебный адрес  не явился, не уточнил дату, до которой предоставлена отсрочка, и не представил квитанции о частичной уплате  административного штрафа.      </w:t>
      </w:r>
    </w:p>
    <w:p w:rsidR="00A77B3E">
      <w:r>
        <w:t xml:space="preserve">                Заслушав   привлекаемое лицо,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об административных правонарушении от дата, с которым    фио был ознакомлен и согласен; постановлением   мирового судьи судебного участка № 23 Алуштинского судебного района (городской адрес) адрес  от   дата, которым   фио был привлечен к административной ответственности по ч.1 ст.12.26 КоАП РФ и подвергнут административному штрафу в размере сумма, постановление вступило в силу дата; определением мирового судьи  от дата, согласно которому  фио была предоставлена отсрочка  исполнения  наказания в виде административного штрафа до дата;  квитанциями о частичной оплате  штрафа от дата в сумме сумма,  от  дата в сумме сумма, от дата в сумме сумма, а всего  сумма;  копией постановления о возбуждении исполнительного производства от дата  в отношении  фио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Оценивая собранные по делу доказательства, судья считает, что вина    фио установлена, доказана и его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наличие на иждивении несовершеннолетнего ребенка; частичную уплату штрафа в сумме сумма Обстоятельств, отягчающих административную ответственность, не установлено.  </w:t>
      </w:r>
    </w:p>
    <w:p w:rsidR="00A77B3E">
      <w:r>
        <w:t xml:space="preserve">                 Суд принял во внимание, что фио является трудоспособным гражданином, а поэтому с учетом его семейного и материального положения суд  считает необходимым назначить ему наказание в виде   обязательных работ на срок 20 часов.</w:t>
      </w:r>
    </w:p>
    <w:p w:rsidR="00A77B3E">
      <w:r>
        <w:t xml:space="preserve"> 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ч.1 ст.20.25  КоАП РФ  и  назначить ему административное наказание в виде административного  виде  обязательных работ на срок 20 (двадцать) часов.</w:t>
      </w:r>
    </w:p>
    <w:p w:rsidR="00A77B3E">
      <w:r>
        <w:t xml:space="preserve">     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      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 xml:space="preserve">       Постановление может быть обжаловано в Алуштинский городской суд адрес  через мирового судью судебного участка № 22 Алуштинского судебного района (г.адрес) в течение 10 суток со дня его вынесения.</w:t>
      </w:r>
    </w:p>
    <w:p w:rsidR="00A77B3E"/>
    <w:p w:rsidR="00A77B3E">
      <w:r>
        <w:t xml:space="preserve">                   Мировой судья</w:t>
        <w:tab/>
        <w:tab/>
        <w:tab/>
        <w:t xml:space="preserve">                          фио</w:t>
      </w:r>
    </w:p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