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Дело№5-23-12/2021</w:t>
      </w:r>
      <w:r>
        <w:tab/>
      </w:r>
      <w:r>
        <w:tab/>
      </w:r>
      <w:r>
        <w:tab/>
      </w:r>
      <w:r>
        <w:tab/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</w:t>
      </w:r>
      <w:r>
        <w:tab/>
      </w:r>
      <w:r>
        <w:tab/>
      </w:r>
      <w:r>
        <w:tab/>
      </w:r>
      <w:r>
        <w:tab/>
      </w:r>
      <w:r>
        <w:tab/>
        <w:t xml:space="preserve">         адрес</w:t>
      </w:r>
    </w:p>
    <w:p w:rsidR="00A77B3E">
      <w:r>
        <w:t>Мировой судья судебного участка № 23 Алуштинского судебного района (</w:t>
      </w:r>
      <w:r>
        <w:t>г.адрес</w:t>
      </w:r>
      <w:r>
        <w:t xml:space="preserve">) адрес </w:t>
      </w:r>
      <w:r>
        <w:t>фио</w:t>
      </w:r>
      <w:r>
        <w:t xml:space="preserve">, </w:t>
      </w:r>
    </w:p>
    <w:p w:rsidR="00A77B3E">
      <w:r>
        <w:t xml:space="preserve">с участием лица, в отношении которого ведется производство по делу об административном правонарушении – </w:t>
      </w:r>
      <w:r>
        <w:t>фио</w:t>
      </w:r>
      <w:r>
        <w:t>, личность установлена по паспорту гражданина Российской Фед</w:t>
      </w:r>
      <w:r>
        <w:t>ерации;</w:t>
      </w:r>
    </w:p>
    <w:p w:rsidR="00A77B3E">
      <w:r>
        <w:t xml:space="preserve">рассмотрев протокол об административном правонарушении в отношении </w:t>
      </w:r>
    </w:p>
    <w:p w:rsidR="00A77B3E">
      <w:r>
        <w:t>фио</w:t>
      </w:r>
      <w:r>
        <w:t>, паспортные данные, зарегистрирован по адресу: адрес, фактически проживает по адресу: адрес, официально трудоустроен, ранее к административной ответственности не привлекался, г</w:t>
      </w:r>
      <w:r>
        <w:t xml:space="preserve">ражданин РФ паспортные данные, о совершении административного правонарушения, предусмотренного ст. 20.8 ч.4  КоАП РФ,  </w:t>
      </w:r>
    </w:p>
    <w:p w:rsidR="00A77B3E">
      <w:r>
        <w:t>УСТАНОВИЛ:</w:t>
      </w:r>
    </w:p>
    <w:p w:rsidR="00A77B3E">
      <w:r>
        <w:t xml:space="preserve">дата в отношении </w:t>
      </w:r>
      <w:r>
        <w:t>фио</w:t>
      </w:r>
      <w:r>
        <w:t xml:space="preserve"> составлен протокол об административном правонарушении по части 4 статьи 20.8 КоАП РФ.</w:t>
      </w:r>
    </w:p>
    <w:p w:rsidR="00A77B3E">
      <w:r>
        <w:t>Так, в соответстви</w:t>
      </w:r>
      <w:r>
        <w:t xml:space="preserve">и с протоколом об административном правонарушении, дата по адресу: адрес, установлено, что гражданин </w:t>
      </w:r>
      <w:r>
        <w:t>фио</w:t>
      </w:r>
      <w:r>
        <w:t xml:space="preserve"> по месту своего проживания, на балконе своей квартиры хранил патроны для гладкоствольного оружия 12 калибра в мебельном шкафу, чем нарушил пункт 59 ста</w:t>
      </w:r>
      <w:r>
        <w:t>тьи 11 Постановления Правительства РФ от дата N 814 "О мерах по регулированию оборота гражданского и служебного оружия и патронов к нему на адрес" и п. 162 Приказа МВД РФ от дата N 288 "О мерах реализации Постановления Правительства от дата N 814".</w:t>
      </w:r>
    </w:p>
    <w:p w:rsidR="00A77B3E"/>
    <w:p w:rsidR="00A77B3E">
      <w:r>
        <w:t>дата в</w:t>
      </w:r>
      <w:r>
        <w:t xml:space="preserve"> судебном заседании </w:t>
      </w:r>
      <w:r>
        <w:t>фио</w:t>
      </w:r>
      <w:r>
        <w:t xml:space="preserve"> вину в совершенном правонарушении признал, указал, что на момент рассмотрения протокола об административном правонарушении приобрел специальный шкаф для хранения боеприпасов, в доказательство чего приобщил к материалам дела фотограф</w:t>
      </w:r>
      <w:r>
        <w:t xml:space="preserve">ии шкафа, а также фискальный чек, подтверждающий его </w:t>
      </w:r>
      <w:r>
        <w:t>приобритение</w:t>
      </w:r>
      <w:r>
        <w:t>.</w:t>
      </w:r>
    </w:p>
    <w:p w:rsidR="00A77B3E">
      <w:r>
        <w:t xml:space="preserve">Рассмотрев материалы административного дела, заслушав лиц, явившихся в судебное заседание, мировой судья приходит к выводу о наличии оснований для привлечения </w:t>
      </w:r>
      <w:r>
        <w:t>фио</w:t>
      </w:r>
      <w:r>
        <w:t xml:space="preserve"> к административной ответст</w:t>
      </w:r>
      <w:r>
        <w:t>венности по следующим основаниям.</w:t>
      </w:r>
    </w:p>
    <w:p w:rsidR="00A77B3E">
      <w:r>
        <w:t xml:space="preserve">Частью 4 статьи 20.8 Кодекса Российской Федерации об административных правонарушениях предусмотрена ответственность за нарушение правил хранения, ношения или уничтожения оружия и патронов к нему гражданами, за исключением </w:t>
      </w:r>
      <w:r>
        <w:t>случая, предусмотренного частью 4.1 настоящей статьи, - (в ред. Федерального закона от дата N 227-ФЗ) и влечет наложение административного штрафа в размере от пятисот до сумма прописью либо лишение права на приобретение и хранение или хранение и ношение ор</w:t>
      </w:r>
      <w:r>
        <w:t>ужия на срок от шести месяцев до одного года.</w:t>
      </w:r>
    </w:p>
    <w:p w:rsidR="00A77B3E">
      <w:r>
        <w:t>В соответствии со ст. 22 Федерального закона от дата N 150-ФЗ (ред. от дата) "Об оружии", гражданское и служебное оружие должно храниться в условиях, обеспечивающих его сохранность, безопасность хранения и искл</w:t>
      </w:r>
      <w:r>
        <w:t xml:space="preserve">ючающих доступ </w:t>
      </w:r>
      <w:r>
        <w:t>к нему посторонних лиц. Требования к условиям хранения различных видов гражданского и служебного оружия и патронов к нему определяются Правительством Российской Федерации.</w:t>
      </w:r>
    </w:p>
    <w:p w:rsidR="00A77B3E">
      <w:r>
        <w:t>В соответствии с п. 58 Правил оборота гражданского и служебного оружи</w:t>
      </w:r>
      <w:r>
        <w:t>я и патронов к нему на адрес, утвержденных Постановлением Правительства РФ от дата N 814, требования по размещению оружия и патронов в местах их хранения устанавливаются Министерством внутренних дел РФ.</w:t>
      </w:r>
    </w:p>
    <w:p w:rsidR="00A77B3E">
      <w:r>
        <w:t>Положения п. 59 Постановления Правительства РФ от дат</w:t>
      </w:r>
      <w:r>
        <w:t>а N 814 "О мерах по регулированию оборота гражданского и служебного оружия и патронов к нему на адрес" и п. 162 Приказа МВД РФ от дата N 288 "О мерах реализации Постановления Правительства от дата N 814" предусматривают, что принадлежащие гражданам Российс</w:t>
      </w:r>
      <w:r>
        <w:t>кой Федерации оружие и патроны должны храниться по месту проживания граждан с соблюдением условий, обеспечивающих их сохранность, безопасность хранения и исключающих доступ к ним посторонних лиц, в запирающихся на замок сейфах или металлических шкафах, ящи</w:t>
      </w:r>
      <w:r>
        <w:t>ках из высокопрочных материалов либо в деревянных ящиках, обитых железом.</w:t>
      </w:r>
    </w:p>
    <w:p w:rsidR="00A77B3E">
      <w:r>
        <w:t>Хранение оружия и патронов гражданами Российской Федерации в местах временного пребывания должно осуществляться с соблюдением условий, исключающих доступ к оружию посторонних лиц.</w:t>
      </w:r>
    </w:p>
    <w:p w:rsidR="00A77B3E">
      <w:r>
        <w:t>На</w:t>
      </w:r>
      <w:r>
        <w:t xml:space="preserve"> основании изложенного мировой судья приходит к выводу, что </w:t>
      </w:r>
      <w:r>
        <w:t>фио</w:t>
      </w:r>
      <w:r>
        <w:t xml:space="preserve"> должно быть назначено административное наказание в виде административного штрафа, в пределах санкции, предусмотренной статьей 20.8 ч.1.</w:t>
      </w:r>
    </w:p>
    <w:p w:rsidR="00A77B3E">
      <w:r>
        <w:t>Руководствуясь частью 6 статьи 20.8 Кодекса Российской Ф</w:t>
      </w:r>
      <w:r>
        <w:t xml:space="preserve">едерации об административных правонарушениях, мировой судья </w:t>
      </w:r>
    </w:p>
    <w:p w:rsidR="00A77B3E">
      <w:r>
        <w:t>ПОСТАНОВИЛ:</w:t>
      </w:r>
    </w:p>
    <w:p w:rsidR="00A77B3E">
      <w:r>
        <w:t>фио</w:t>
      </w:r>
      <w:r>
        <w:t>, паспортные данные, за совершение административного правонарушения, предусмотренного ст. 20.8 ч.1 КоАП РФ, подвергнуть административному наказанию в виде наложения административно</w:t>
      </w:r>
      <w:r>
        <w:t>го штрафа в размере сумма.</w:t>
      </w:r>
    </w:p>
    <w:p w:rsidR="00A77B3E">
      <w:r>
        <w:t xml:space="preserve">Реквизиты для уплаты административного штрафа: Получатель: УФК по адрес (Министерство юстиции адрес, л/с 04752203230) ИНН: телефон, КПП: телефон </w:t>
      </w:r>
      <w:r>
        <w:t>телефон</w:t>
      </w:r>
      <w:r>
        <w:t>, Банк получателя: Отделение по адрес Южного главного управления ЦБРФ БИК: те</w:t>
      </w:r>
      <w:r>
        <w:t xml:space="preserve">лефон, Счет: 40101810335100010001, КБК телефон </w:t>
      </w:r>
      <w:r>
        <w:t>телефон</w:t>
      </w:r>
      <w:r>
        <w:t>, УИН 0. ОКТМО телефон</w:t>
      </w:r>
    </w:p>
    <w:p w:rsidR="00A77B3E">
      <w:r>
        <w:t>Разъяснить,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</w:t>
      </w:r>
      <w:r>
        <w:t>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</w:t>
      </w:r>
      <w:r>
        <w:t>асов.</w:t>
      </w:r>
    </w:p>
    <w:p w:rsidR="00A77B3E">
      <w:r>
        <w:t xml:space="preserve">Постановление может быть обжаловано в </w:t>
      </w:r>
      <w:r>
        <w:t>Алуштинский</w:t>
      </w:r>
      <w:r>
        <w:t xml:space="preserve"> городской суд адрес через Мирового судью  в течение 10 суток со дня получения.</w:t>
      </w:r>
    </w:p>
    <w:p w:rsidR="00A77B3E">
      <w:r>
        <w:t xml:space="preserve">Мировой судья                                                                         </w:t>
      </w:r>
      <w:r>
        <w:tab/>
      </w:r>
      <w:r>
        <w:tab/>
      </w:r>
      <w:r>
        <w:tab/>
      </w:r>
      <w:r>
        <w:t>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07E"/>
    <w:rsid w:val="0066007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