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  Дело № 5-23-16/2022                                         </w:t>
      </w:r>
    </w:p>
    <w:p w:rsidR="00A77B3E"/>
    <w:p w:rsidR="00A77B3E">
      <w:r>
        <w:t xml:space="preserve">     Мировой судья судебного участка № 23 Алуштинского судебного района (городской адрес)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>
        <w:t>фио</w:t>
      </w:r>
      <w:r>
        <w:t xml:space="preserve">, паспортные данные гражданина РФ; зарегистрированного и проживающего по адресу: адрес,  </w:t>
      </w:r>
    </w:p>
    <w:p w:rsidR="00A77B3E">
      <w:r>
        <w:t xml:space="preserve">                    </w:t>
      </w:r>
      <w:r>
        <w:t xml:space="preserve">                                                    установил:                </w:t>
      </w:r>
    </w:p>
    <w:p w:rsidR="00A77B3E">
      <w:r>
        <w:t xml:space="preserve">     </w:t>
      </w:r>
      <w:r>
        <w:t>фио</w:t>
      </w:r>
      <w:r>
        <w:t>, являясь руководителем наименование организации, зарегистрированного по  адресу: РК, адрес, не представил в органы Фонда социального страхования в срок, установленный з</w:t>
      </w:r>
      <w:r>
        <w:t xml:space="preserve">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расчёты по начисленным и уплаченным страховым взносам </w:t>
      </w:r>
      <w:r>
        <w:t>за 09 месяцев дата. Так, фактически расчёт по начисленным и уплаченным страховым взносам за 09 месяцев дата был представлен дата. Следовательно, совершил административное правонарушение, предусмотренное  ст.15.33 ч.2   КоАП РФ.</w:t>
      </w:r>
    </w:p>
    <w:p w:rsidR="00A77B3E">
      <w:r>
        <w:t xml:space="preserve">     В судебное заседание </w:t>
      </w:r>
      <w:r>
        <w:t>фи</w:t>
      </w:r>
      <w:r>
        <w:t>о</w:t>
      </w:r>
      <w:r>
        <w:t xml:space="preserve">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повестка, которую </w:t>
      </w:r>
      <w:r>
        <w:t>фио</w:t>
      </w:r>
      <w:r>
        <w:t xml:space="preserve"> не получил в связи с истекшим сроком хранения.</w:t>
      </w:r>
    </w:p>
    <w:p w:rsidR="00A77B3E">
      <w:r>
        <w:t xml:space="preserve">  На основании положе</w:t>
      </w:r>
      <w:r>
        <w:t xml:space="preserve">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</w:t>
      </w:r>
      <w:r>
        <w:t>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</w:t>
      </w:r>
      <w:r>
        <w:t xml:space="preserve">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</w:t>
      </w:r>
      <w:r>
        <w:t>становлена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>
        <w:t>лнением своих служебных обязанностей.</w:t>
      </w:r>
    </w:p>
    <w:p w:rsidR="00A77B3E">
      <w:r>
        <w:t xml:space="preserve">       В соответствии 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</w:t>
      </w:r>
      <w:r>
        <w:t xml:space="preserve">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</w:t>
      </w:r>
      <w:r>
        <w:t xml:space="preserve">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</w:t>
      </w:r>
      <w:r>
        <w:t>траховым взносам в органы государственных внебюджетных фондов, осуществляющие контроль за уплатой страховых взносов</w:t>
      </w:r>
    </w:p>
    <w:p w:rsidR="00A77B3E">
      <w:r>
        <w:t xml:space="preserve">      В данном случае срок предоставления расчётов по начисленным и уплаченным страховым взносам за 09 месяцев дата - установлен не позднее </w:t>
      </w:r>
      <w:r>
        <w:t xml:space="preserve">дата; фактически расчёты по начисленным и уплаченным страховым взносам за 09 месяцев дата были представлены дата, то есть с нарушением установленного законом срока. </w:t>
      </w:r>
    </w:p>
    <w:p w:rsidR="00A77B3E">
      <w:r>
        <w:t xml:space="preserve">              Факт совершения руководителем наименование организации </w:t>
      </w:r>
      <w:r>
        <w:t>фио</w:t>
      </w:r>
      <w:r>
        <w:t xml:space="preserve"> административного</w:t>
      </w:r>
      <w:r>
        <w:t xml:space="preserve"> правонарушения, предусмотренного ст. 15.33 ч.2 КоАП РФ, и его виновность  подтверждается исследованными в судебном заседании доказательствами, в том числе: протоколом об административном правонарушении № 52020 от дата; копией расчета по начисленным и упла</w:t>
      </w:r>
      <w:r>
        <w:t>ченным страховым взносам за  09 месяцев дата; выпиской из ЕГРЮЛ в отношении наименование организации, другими имеющимися в деле документами.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</w:t>
      </w:r>
      <w:r>
        <w:t>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</w:t>
      </w:r>
      <w:r>
        <w:t>тствии с требованиями 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</w:t>
      </w:r>
      <w:r>
        <w:t>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</w:t>
      </w:r>
      <w:r>
        <w:t>е наказание в 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данном случае суд учёл характер совершенного административного правонарушения, степень вины правонарушителя, личность </w:t>
      </w:r>
      <w:r>
        <w:t xml:space="preserve">виновного, его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>
      <w:r>
        <w:t xml:space="preserve">                На основании  вышеизложенного, руководствуясь  ст. ст.3.4, 4.1.1,  29.9  КоАП РФ, судья</w:t>
      </w:r>
    </w:p>
    <w:p w:rsidR="00A77B3E">
      <w:r>
        <w:t xml:space="preserve">             </w:t>
      </w:r>
      <w:r>
        <w:t xml:space="preserve">                                           П О С Т А Н О В И Л :</w:t>
      </w:r>
    </w:p>
    <w:p w:rsidR="00A77B3E">
      <w:r>
        <w:t xml:space="preserve">       Признать руководителя наименование организации </w:t>
      </w:r>
      <w:r>
        <w:t>фио</w:t>
      </w:r>
      <w:r>
        <w:t xml:space="preserve"> виновным в совершение административного правонарушения, предусмотренного ст. 15.33 ч.2 КоАП РФ и назначить ему наказание в виде админ</w:t>
      </w:r>
      <w:r>
        <w:t>истративного штрафа в размером сумма.</w:t>
      </w:r>
    </w:p>
    <w:p w:rsidR="00A77B3E">
      <w:r>
        <w:t xml:space="preserve">       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 Банка России//УФК по адрес, БИК телефон, ЕКС 401028</w:t>
      </w:r>
      <w:r>
        <w:t>10645370000035, казначейский счет 03100643000000017500, ОКТМО телефон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</w:t>
      </w:r>
      <w:r>
        <w:t>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</w:t>
      </w:r>
      <w:r>
        <w:t xml:space="preserve">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</w:t>
      </w:r>
      <w:r>
        <w:t xml:space="preserve">в течение 10 суток со дня получения копии постановления.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15"/>
    <w:rsid w:val="00A77B3E"/>
    <w:rsid w:val="00AB4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