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5-23-25/2021</w:t>
      </w:r>
    </w:p>
    <w:p w:rsidR="00A77B3E"/>
    <w:p w:rsidR="00A77B3E">
      <w:r>
        <w:t xml:space="preserve">адрес №23 Алуштинского судебного района (городской адрес) адрес; адрес: адрес; ms23@mnst.rk.gov.ru. тел.: </w:t>
      </w:r>
      <w:r>
        <w:t>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>, рассмотрев материал об административном правонарушении, предусмотренном ст.20.21</w:t>
      </w:r>
      <w:r>
        <w:t xml:space="preserve"> КоАП РФ, в отношении </w:t>
      </w:r>
      <w:r>
        <w:t>фио</w:t>
      </w:r>
      <w:r>
        <w:t xml:space="preserve">, паспортные данные, зарегистрирован и проживает по адресу: адрес, гражданин РФ, паспорт </w:t>
      </w:r>
      <w:r>
        <w:t>номер телефон, выдан ФМС РФ, официально  трудоустроен, ранее не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>дата в вр</w:t>
      </w:r>
      <w:r>
        <w:t xml:space="preserve">емя гражданин </w:t>
      </w:r>
      <w:r>
        <w:t>фио</w:t>
      </w:r>
      <w:r>
        <w:t xml:space="preserve"> в общественном месте по адресу: адрес, в районе дома №16 находился в состоянии опьянения, оскорбляющем человеческое достоинство и общественную нравственность, а именно: из полости рта исходил устойчивый запах алкоголя, имел шаткую походку</w:t>
      </w:r>
      <w:r>
        <w:t xml:space="preserve">, неопрятный вид,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полностью, в содеянном искренне раскаялся, не отрицал, обстоятель</w:t>
      </w:r>
      <w:r>
        <w:t>ств правонарушения, изложенных в протоколе об административном правонарушении, обещал исправиться и впредь не допускать подобных правонарушений. Просил строго не наказывать.</w:t>
      </w:r>
    </w:p>
    <w:p w:rsidR="00A77B3E">
      <w:r>
        <w:t>Заслушав  лицо, в отношении которого ведется производство по делу об административ</w:t>
      </w:r>
      <w:r>
        <w:t>ном правонарушении,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</w:t>
      </w:r>
      <w:r>
        <w:t xml:space="preserve">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</w:t>
      </w:r>
      <w:r>
        <w:t>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рапортом сотрудника полиции ОМВД России по адре</w:t>
      </w:r>
      <w:r>
        <w:t>с от дата; протоколом об административном задержании, актом медицинского освидетельствования №10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</w:t>
      </w:r>
      <w:r>
        <w:t>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обществен</w:t>
      </w:r>
      <w:r>
        <w:t>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Санкция данной статьи предусматривает наложение административного </w:t>
      </w:r>
      <w:r>
        <w:t>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</w:t>
      </w:r>
      <w:r>
        <w:t xml:space="preserve">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</w:t>
      </w:r>
      <w:r>
        <w:t>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ст.20.21 КоАП РФ, и назначить  администр</w:t>
      </w:r>
      <w:r>
        <w:t>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</w:t>
      </w:r>
      <w:r>
        <w:t>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</w:t>
      </w:r>
      <w:r>
        <w:t xml:space="preserve"> обязательные работы на срок до пятидесяти часов. 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</w:t>
      </w:r>
      <w:r>
        <w:t xml:space="preserve">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УИН 0</w:t>
      </w:r>
    </w:p>
    <w:p w:rsidR="00A77B3E">
      <w:r>
        <w:t>Назначение платежа: административный штраф УИН 0.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</w:t>
      </w:r>
      <w:r>
        <w:t>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D9"/>
    <w:rsid w:val="009F28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