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5-23-33/2020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</w:t>
      </w:r>
      <w:r>
        <w:t xml:space="preserve">отсутствие лица, привлекаемого к административной ответственности – </w:t>
      </w:r>
      <w:r>
        <w:t>фио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>, паспортные данные, зарегистрирован по адресу: адрес, квартира, 19, гражданин Российской Федерации, офици</w:t>
      </w:r>
      <w:r>
        <w:t xml:space="preserve">ально не трудоустроен, ранее привлекавшийся к административной ответственности,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</w:t>
      </w:r>
      <w:r>
        <w:t xml:space="preserve"> гражданин </w:t>
      </w:r>
      <w:r>
        <w:t>фио</w:t>
      </w:r>
      <w:r>
        <w:t xml:space="preserve"> управляя транспортным средством марки марка автомобиля, государственный регистрационный знак </w:t>
      </w:r>
      <w:r>
        <w:t>при наличии признаков опьянения (резкое изменение кожных покровов лица, неустойчивость позы, запах алкоголя из полости рта), не выполнил за</w:t>
      </w:r>
      <w:r>
        <w:t xml:space="preserve">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</w:t>
      </w:r>
      <w:r>
        <w:t xml:space="preserve">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</w:t>
      </w:r>
      <w:r>
        <w:t>.</w:t>
      </w:r>
    </w:p>
    <w:p w:rsidR="00A77B3E">
      <w:r>
        <w:t xml:space="preserve">Определением мирового судьи от дата дело об административном правонарушении в отношении </w:t>
      </w:r>
      <w:r>
        <w:t>фио</w:t>
      </w:r>
      <w:r>
        <w:t xml:space="preserve"> было принято к производству, судебное заседание назначено.</w:t>
      </w:r>
    </w:p>
    <w:p w:rsidR="00A77B3E">
      <w:r>
        <w:t xml:space="preserve">дата в адрес мирового судьи от защитника </w:t>
      </w:r>
      <w:r>
        <w:t>фио</w:t>
      </w:r>
      <w:r>
        <w:t xml:space="preserve"> поступило ходатайство об отложении судебного заседания на </w:t>
      </w:r>
      <w:r>
        <w:t>более позднюю дату, в связи с необходимостью ознакомиться с материалами дела.</w:t>
      </w:r>
    </w:p>
    <w:p w:rsidR="00A77B3E">
      <w:r>
        <w:t xml:space="preserve">В соответствии с распиской, отобранной у </w:t>
      </w:r>
      <w:r>
        <w:t>фио</w:t>
      </w:r>
      <w:r>
        <w:t xml:space="preserve"> и его защитника </w:t>
      </w:r>
      <w:r>
        <w:t>фио</w:t>
      </w:r>
      <w:r>
        <w:t>, данные лица своевременно и надлежащим образом были извещены, что судебное заседание по рассмотрению протокола об</w:t>
      </w:r>
      <w:r>
        <w:t xml:space="preserve"> административном правонарушении отложено на дата.</w:t>
      </w:r>
    </w:p>
    <w:p w:rsidR="00A77B3E">
      <w:r>
        <w:t xml:space="preserve">дата </w:t>
      </w:r>
      <w:r>
        <w:t>фио</w:t>
      </w:r>
      <w:r>
        <w:t xml:space="preserve"> и его защитник </w:t>
      </w:r>
      <w:r>
        <w:t>фио</w:t>
      </w:r>
      <w:r>
        <w:t xml:space="preserve"> в судебное заседание не явились, однако, принимая во внимание то обстоятельство, что данные лица, участвующие в деле, были надлежащим образом извещены о дате и месте проведения </w:t>
      </w:r>
      <w:r>
        <w:t>судебного заседания, мировой судья пришел к выводу о возможности рассмотреть протокол об административном правонарушении в отсутствие неявившихся лиц.</w:t>
      </w:r>
    </w:p>
    <w:p w:rsidR="00A77B3E">
      <w:r>
        <w:t xml:space="preserve">     Исследовав материалы дела, оценив представленные доказательства, суд приходит к следующему:   </w:t>
      </w:r>
    </w:p>
    <w:p w:rsidR="00A77B3E">
      <w:r>
        <w:t>в соо</w:t>
      </w:r>
      <w:r>
        <w:t>тветствии с пунктом 2.3.2 «Правил дорожного движения РФ», утвержденных постановлением Со</w:t>
      </w:r>
      <w:r>
        <w:t xml:space="preserve">вета Министров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№1090 (с последующими изменениями и дополнениями), водитель транспортного средства обязан проходить </w:t>
      </w:r>
      <w:r>
        <w:t>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</w:t>
      </w:r>
      <w:r>
        <w:t>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</w:t>
      </w:r>
      <w: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</w:t>
      </w:r>
      <w:r>
        <w:t>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</w:t>
      </w:r>
      <w:r>
        <w:t>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>
        <w:t>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</w:t>
      </w:r>
      <w: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</w:t>
      </w:r>
      <w:r>
        <w:t>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</w:t>
      </w:r>
      <w:r>
        <w:t>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</w:t>
      </w:r>
      <w:r>
        <w:t xml:space="preserve">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</w:t>
      </w:r>
      <w:r>
        <w:t>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</w:t>
      </w:r>
      <w:r>
        <w:t xml:space="preserve">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</w:t>
      </w:r>
      <w:r>
        <w:t>л</w:t>
      </w:r>
      <w:r>
        <w:t>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</w:t>
      </w:r>
      <w:r>
        <w:t>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</w:t>
      </w:r>
      <w:r>
        <w:t>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</w:t>
      </w:r>
      <w:r>
        <w:t xml:space="preserve">2АП №011431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им подписан без замечаний;</w:t>
      </w:r>
    </w:p>
    <w:p w:rsidR="00A77B3E">
      <w:r>
        <w:t xml:space="preserve"> </w:t>
      </w:r>
      <w:r>
        <w:tab/>
      </w:r>
      <w:r>
        <w:t>-  протоколом 61АМ№413993 от дата об о</w:t>
      </w:r>
      <w:r>
        <w:t xml:space="preserve">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>
        <w:t xml:space="preserve">ввиду наличия достаточных оснований  полагать, что </w:t>
      </w:r>
      <w:r>
        <w:t xml:space="preserve"> лицо, которое управляет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>- актом 82АО №000577 от дата освидетельствования на состояние алкогольного опьянения;</w:t>
      </w:r>
    </w:p>
    <w:p w:rsidR="00A77B3E">
      <w:r>
        <w:t xml:space="preserve"> </w:t>
      </w:r>
      <w:r>
        <w:tab/>
        <w:t>- протоколом 61АК №584810 от дата о направлении на медицинское освидетельствовани</w:t>
      </w:r>
      <w:r>
        <w:t>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резкое изменение кожных покровов лица, неустойчивость позы, з</w:t>
      </w:r>
      <w:r>
        <w:t>апах алкоголя из полости рта, (одного или нескольких);</w:t>
      </w:r>
    </w:p>
    <w:p w:rsidR="00A77B3E">
      <w:r>
        <w:t xml:space="preserve"> </w:t>
      </w:r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</w:t>
      </w:r>
      <w:r>
        <w:t>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</w:t>
      </w:r>
      <w:r>
        <w:t>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</w:t>
      </w:r>
      <w:r>
        <w:t>ского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 xml:space="preserve"> </w:t>
      </w:r>
      <w:r>
        <w:tab/>
        <w:t xml:space="preserve">- сведениями из базы данных по </w:t>
      </w:r>
      <w:r>
        <w:t xml:space="preserve">административным правонарушениям </w:t>
      </w:r>
      <w:r>
        <w:t>фио</w:t>
      </w:r>
      <w:r>
        <w:t>;</w:t>
      </w:r>
    </w:p>
    <w:p w:rsidR="00A77B3E">
      <w:r>
        <w:tab/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>
        <w:t>составлены в соответствии с требованиями  КоАП РФ и объективно фиксируют</w:t>
      </w:r>
      <w:r>
        <w:t xml:space="preserve"> фактические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</w:r>
      <w:r>
        <w:t>фио</w:t>
      </w:r>
      <w:r>
        <w:t xml:space="preserve"> не пре</w:t>
      </w:r>
      <w:r>
        <w:t>дставлено каких-либо допустимых доказательств отсутствия в его действиях (бездействии) отсутствия состава административного правонарушения, ответственность за которое установлена частью 1 статьи 12.26 КоАП РФ.</w:t>
      </w:r>
    </w:p>
    <w:p w:rsidR="00A77B3E">
      <w:r>
        <w:tab/>
        <w:t>В данном случае для привлечения к администрат</w:t>
      </w:r>
      <w:r>
        <w:t xml:space="preserve">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</w:t>
      </w:r>
      <w:r>
        <w:t>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</w:t>
      </w:r>
      <w:r>
        <w:t xml:space="preserve">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</w:t>
      </w:r>
      <w:r>
        <w:t>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предложено пройти медицинское о</w:t>
      </w:r>
      <w:r>
        <w:t>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</w:t>
      </w:r>
      <w:r>
        <w:t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Санкция   да</w:t>
      </w:r>
      <w:r>
        <w:t>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</w:t>
      </w:r>
      <w:r>
        <w:t xml:space="preserve">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</w:t>
      </w:r>
      <w:r>
        <w:t>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</w:t>
      </w:r>
      <w:r>
        <w:t>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</w:t>
      </w:r>
      <w:r>
        <w:t>ин) год и 6 (шесть) месяцев.</w:t>
      </w:r>
    </w:p>
    <w:p w:rsidR="00A77B3E">
      <w:r>
        <w:tab/>
        <w:t xml:space="preserve"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18810491191500</w:t>
      </w:r>
      <w:r>
        <w:t>003422.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</w:t>
      </w:r>
      <w:r>
        <w:t xml:space="preserve">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>Разъя</w:t>
      </w:r>
      <w:r>
        <w:t xml:space="preserve">снить </w:t>
      </w:r>
      <w:r>
        <w:t>фио</w:t>
      </w:r>
      <w:r>
        <w:t xml:space="preserve"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</w:t>
      </w:r>
      <w:r>
        <w:t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</w:t>
      </w:r>
      <w:r>
        <w:t>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Кодекса), а в случае утраты указанных докум</w:t>
      </w:r>
      <w:r>
        <w:t>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</w:t>
      </w:r>
      <w:r>
        <w:t xml:space="preserve">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</w:t>
      </w:r>
      <w:r>
        <w:t>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</w:t>
      </w:r>
      <w:r>
        <w:t xml:space="preserve">                                                              </w:t>
      </w:r>
      <w:r>
        <w:t>фио</w:t>
      </w:r>
      <w:r>
        <w:t xml:space="preserve">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F8"/>
    <w:rsid w:val="004B69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