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№5-23-56/2021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УССР, зарегистрирован по адресу: адрес; официально не трудоустроен, ранее к административной ответственности не привлекался, имеет на иждивении несовершеннолетнего ребенка, гражданин РФ паспортные данные, </w:t>
      </w:r>
    </w:p>
    <w:p w:rsidR="00A77B3E">
      <w:r>
        <w:t>о совершении административного правонарушения, предусмотренного ст. 6.8 ч.1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время, фио, по адресу: адрес с Украино – Симферополь – Алушта – Ялта 705 км. + 200м., хранил наркотическое средство каннабис (марихуану) весом 4,29 грамм, согласно экспертного заключения Экспертно-криминалистического центра МВД по адрес №1/2429 от дата обнаруженное вещество являются наркотическими средствами, а именно: вещество весом 4,29 грамм является канабисом (марихуаной) оборот которого запрещен.</w:t>
      </w:r>
    </w:p>
    <w:p w:rsidR="00A77B3E">
      <w:r>
        <w:t>В результате указанных выше действий фио нарушил Федеральный Закон от дата «О наркотических средствах и психотропных веществах».</w:t>
      </w:r>
    </w:p>
    <w:p w:rsidR="00A77B3E">
      <w:r>
        <w:t>фио вину в совершенном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фио административного правонарушения подтверждается следующими доказательствами:</w:t>
      </w:r>
    </w:p>
    <w:p w:rsidR="00A77B3E">
      <w:r>
        <w:t>протоколом об административном правонарушении №РК-телефон от дата, с которым фио ознакомлен и согласен, о чем свидетельствует его соответствующая подпись в протоколе (л.д. 2);</w:t>
      </w:r>
    </w:p>
    <w:p w:rsidR="00A77B3E">
      <w:r>
        <w:t>- рапортом старшего лейтенанта ОМВД России по адресфио Никонова от дата (л.д. 7);</w:t>
      </w:r>
    </w:p>
    <w:p w:rsidR="00A77B3E">
      <w:r>
        <w:t xml:space="preserve"> - заключением эксперта №1/2429 от дата (л.д. 19-23)</w:t>
      </w:r>
    </w:p>
    <w:p w:rsidR="00A77B3E">
      <w:r>
        <w:t>Не доверять представленным доказательствам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обстоятельство,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ст.6.8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>Наркотические вещества, изъятое у фио, являющееся вещественными доказательствами по рассматриваемому делу, подлежат уничтожению.</w:t>
      </w:r>
    </w:p>
    <w:p w:rsidR="00A77B3E">
      <w:r>
        <w:t>Реквизиты для оплаты штрафа: Получатель:</w:t>
      </w:r>
    </w:p>
    <w:p w:rsidR="00A77B3E">
      <w:r>
        <w:t xml:space="preserve"> 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40102810645370000035</w:t>
      </w:r>
    </w:p>
    <w:p w:rsidR="00A77B3E">
      <w:r>
        <w:t>- Казначейский счет  03100643000000017500</w:t>
      </w:r>
    </w:p>
    <w:p w:rsidR="00A77B3E">
      <w:r>
        <w:t>- Лицевой счет  телефон в УФК по  адрес</w:t>
      </w:r>
    </w:p>
    <w:p w:rsidR="00A77B3E">
      <w:r>
        <w:t xml:space="preserve">- Код Сводного реестра телефон </w:t>
      </w:r>
    </w:p>
    <w:p w:rsidR="00A77B3E">
      <w:r>
        <w:t>- КБК телефон телефон Назначение платежа: административный штраф УИН0.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