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 Дело № 5-23-59/2021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ПОСТАНОВЛЕНИЕ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по делу об административном правонарушении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дата                                                          адрес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          </w:t>
      </w:r>
      <w:r w:rsidRPr="00F3478C">
        <w:rPr>
          <w:sz w:val="22"/>
          <w:szCs w:val="22"/>
        </w:rPr>
        <w:t>И.о</w:t>
      </w:r>
      <w:r w:rsidRPr="00F3478C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>, с участием лица, в отношении которого ведется прои</w:t>
      </w:r>
      <w:r w:rsidRPr="00F3478C">
        <w:rPr>
          <w:sz w:val="22"/>
          <w:szCs w:val="22"/>
        </w:rPr>
        <w:t xml:space="preserve">зводство по делу об административном правонарушении, -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,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>, паспортные данные, гражданина РФ, не женатого, имеющего на иждивении двоих несовершеннол</w:t>
      </w:r>
      <w:r w:rsidRPr="00F3478C">
        <w:rPr>
          <w:sz w:val="22"/>
          <w:szCs w:val="22"/>
        </w:rPr>
        <w:t xml:space="preserve">етних детей, не работающего, проживающей по адресу: адрес, адрес,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по ст. 6.1.1 Кодекса Российской Федерации об административных правонарушениях (далее по тексту – КоАП РФ),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УСТАНОВИЛ: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Н.В. дата </w:t>
      </w:r>
      <w:r w:rsidRPr="00F3478C">
        <w:rPr>
          <w:sz w:val="22"/>
          <w:szCs w:val="22"/>
        </w:rPr>
        <w:t>в</w:t>
      </w:r>
      <w:r w:rsidRPr="00F3478C">
        <w:rPr>
          <w:sz w:val="22"/>
          <w:szCs w:val="22"/>
        </w:rPr>
        <w:t xml:space="preserve"> время в районе дома № 17 по адрес в адрес, в ходе конф</w:t>
      </w:r>
      <w:r w:rsidRPr="00F3478C">
        <w:rPr>
          <w:sz w:val="22"/>
          <w:szCs w:val="22"/>
        </w:rPr>
        <w:t xml:space="preserve">ликта схватил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правой рукой за шею, оттолкнул от себя, в результате чего потерпевшая упала на бетонное покрытие. В результате противоправных действий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</w:t>
      </w:r>
      <w:r w:rsidRPr="00F3478C">
        <w:rPr>
          <w:sz w:val="22"/>
          <w:szCs w:val="22"/>
        </w:rPr>
        <w:t>испытала физическую боль, ей также были причинено телесное повреждение в виде кровоподт</w:t>
      </w:r>
      <w:r w:rsidRPr="00F3478C">
        <w:rPr>
          <w:sz w:val="22"/>
          <w:szCs w:val="22"/>
        </w:rPr>
        <w:t xml:space="preserve">ека по передней поверхности правого коленного сустава, не причинившее вред здоровью и не повлекшее за собой последствий, указанных в ст. 115 УК РФ. Тем самым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совершил правонарушение, предусмотренное ст. 6.1.1 КоАП РФ.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</w:t>
      </w:r>
      <w:r w:rsidRPr="00F3478C">
        <w:rPr>
          <w:sz w:val="22"/>
          <w:szCs w:val="22"/>
        </w:rPr>
        <w:t>в суде виновным себя в со</w:t>
      </w:r>
      <w:r w:rsidRPr="00F3478C">
        <w:rPr>
          <w:sz w:val="22"/>
          <w:szCs w:val="22"/>
        </w:rPr>
        <w:t>вершении административного правонарушения признал полностью.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Потерпевшая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о времени и месте рассмотрения дела была уведомлена заблаговременно, надлежащим образом, должностным лицом ОМВД России по адрес.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В соответствии с положениями ч. 3 ст. 25.2 КоАП Р</w:t>
      </w:r>
      <w:r w:rsidRPr="00F3478C">
        <w:rPr>
          <w:sz w:val="22"/>
          <w:szCs w:val="22"/>
        </w:rPr>
        <w:t>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</w:t>
      </w:r>
      <w:r w:rsidRPr="00F3478C">
        <w:rPr>
          <w:sz w:val="22"/>
          <w:szCs w:val="22"/>
        </w:rPr>
        <w:t>го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Принимая во внимание сокращенный срок рассмотрения дела об административном правонарушении данной категории, надлежащее уведомление потерпе</w:t>
      </w:r>
      <w:r w:rsidRPr="00F3478C">
        <w:rPr>
          <w:sz w:val="22"/>
          <w:szCs w:val="22"/>
        </w:rPr>
        <w:t xml:space="preserve">вшей о времени и месте рассмотрения дела, </w:t>
      </w:r>
      <w:r w:rsidRPr="00F3478C">
        <w:rPr>
          <w:sz w:val="22"/>
          <w:szCs w:val="22"/>
        </w:rPr>
        <w:t>которая</w:t>
      </w:r>
      <w:r w:rsidRPr="00F3478C">
        <w:rPr>
          <w:sz w:val="22"/>
          <w:szCs w:val="22"/>
        </w:rPr>
        <w:t xml:space="preserve"> просила о рассмотрении дела в ее отсутствие, также учитывая отсутствие ходатайства об отложении рассмотрения дела, - мировой судья полагает возможным рассмотреть дело в отсутствие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Исследовав представл</w:t>
      </w:r>
      <w:r w:rsidRPr="00F3478C">
        <w:rPr>
          <w:sz w:val="22"/>
          <w:szCs w:val="22"/>
        </w:rPr>
        <w:t xml:space="preserve">енные материалы дела, полагаю, что вина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320525 от дата, составленным уполномоченным должностным лиц</w:t>
      </w:r>
      <w:r w:rsidRPr="00F3478C">
        <w:rPr>
          <w:sz w:val="22"/>
          <w:szCs w:val="22"/>
        </w:rPr>
        <w:t xml:space="preserve">ом, с соблюдением требований КоАП РФ; копия протокола вручена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>. 2);</w:t>
      </w:r>
      <w:r w:rsidRPr="00F3478C">
        <w:rPr>
          <w:sz w:val="22"/>
          <w:szCs w:val="22"/>
        </w:rPr>
        <w:t xml:space="preserve"> рапортами сотрудников полиции о совершенном правонарушении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>. 5, 6); заявлением п</w:t>
      </w:r>
      <w:r w:rsidRPr="00F3478C">
        <w:rPr>
          <w:sz w:val="22"/>
          <w:szCs w:val="22"/>
        </w:rPr>
        <w:t xml:space="preserve">отерпевшей о привлечении к ответственности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>, причинившего ей телесные повреждения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 xml:space="preserve">. 7); письменным объяснением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об обстоятельствах совершенного в отношении нее правонарушения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 xml:space="preserve">. 8); письменным объяснением свидетеля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>. 9); заключением эк</w:t>
      </w:r>
      <w:r w:rsidRPr="00F3478C">
        <w:rPr>
          <w:sz w:val="22"/>
          <w:szCs w:val="22"/>
        </w:rPr>
        <w:t xml:space="preserve">сперта № 199 </w:t>
      </w:r>
      <w:r w:rsidRPr="00F3478C">
        <w:rPr>
          <w:sz w:val="22"/>
          <w:szCs w:val="22"/>
        </w:rPr>
        <w:t>от</w:t>
      </w:r>
      <w:r w:rsidRPr="00F3478C">
        <w:rPr>
          <w:sz w:val="22"/>
          <w:szCs w:val="22"/>
        </w:rPr>
        <w:t xml:space="preserve"> </w:t>
      </w:r>
      <w:r w:rsidRPr="00F3478C">
        <w:rPr>
          <w:sz w:val="22"/>
          <w:szCs w:val="22"/>
        </w:rPr>
        <w:t>дата</w:t>
      </w:r>
      <w:r w:rsidRPr="00F3478C">
        <w:rPr>
          <w:sz w:val="22"/>
          <w:szCs w:val="22"/>
        </w:rPr>
        <w:t xml:space="preserve"> об обнаружении у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телесного повреждения, не повлекшего за собой кратковременное расстройство здоровья или незначительную стойкую утрату общей трудоспособности, </w:t>
      </w:r>
      <w:r w:rsidRPr="00F3478C">
        <w:rPr>
          <w:sz w:val="22"/>
          <w:szCs w:val="22"/>
        </w:rPr>
        <w:t>которое расценивается как повреждение, не причинившее вред здоровью чело</w:t>
      </w:r>
      <w:r w:rsidRPr="00F3478C">
        <w:rPr>
          <w:sz w:val="22"/>
          <w:szCs w:val="22"/>
        </w:rPr>
        <w:t>века (</w:t>
      </w:r>
      <w:r w:rsidRPr="00F3478C">
        <w:rPr>
          <w:sz w:val="22"/>
          <w:szCs w:val="22"/>
        </w:rPr>
        <w:t>л.д</w:t>
      </w:r>
      <w:r w:rsidRPr="00F3478C">
        <w:rPr>
          <w:sz w:val="22"/>
          <w:szCs w:val="22"/>
        </w:rPr>
        <w:t xml:space="preserve">. 11-12).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Таким образом, оценив все собранные по делу доказательства в их совокупности, полагаю, что действия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следует квалифицировать по ст. 6.1.1 КоАП РФ, как нанесение побоев или совершение иных насильственных действий, причинивших физическ</w:t>
      </w:r>
      <w:r w:rsidRPr="00F3478C">
        <w:rPr>
          <w:sz w:val="22"/>
          <w:szCs w:val="22"/>
        </w:rPr>
        <w:t>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>, его им</w:t>
      </w:r>
      <w:r w:rsidRPr="00F3478C">
        <w:rPr>
          <w:sz w:val="22"/>
          <w:szCs w:val="22"/>
        </w:rPr>
        <w:t>ущественное и семейное положение.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</w:t>
      </w:r>
      <w:r w:rsidRPr="00F3478C">
        <w:rPr>
          <w:sz w:val="22"/>
          <w:szCs w:val="22"/>
        </w:rPr>
        <w:t xml:space="preserve">имеет на иждивении двоих несовершеннолетних детей. В качестве смягчающего административную ответственность обстоятельства суд учитывает признание вины </w:t>
      </w:r>
      <w:r w:rsidRPr="00F3478C">
        <w:rPr>
          <w:sz w:val="22"/>
          <w:szCs w:val="22"/>
        </w:rPr>
        <w:t>в</w:t>
      </w:r>
      <w:r w:rsidRPr="00F3478C">
        <w:rPr>
          <w:sz w:val="22"/>
          <w:szCs w:val="22"/>
        </w:rPr>
        <w:t xml:space="preserve"> содеянном.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Отягчающих административную ответственность обсто</w:t>
      </w:r>
      <w:r w:rsidRPr="00F3478C">
        <w:rPr>
          <w:sz w:val="22"/>
          <w:szCs w:val="22"/>
        </w:rPr>
        <w:t>ятельств судом не установлено.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полагаю возможным назначить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административ</w:t>
      </w:r>
      <w:r w:rsidRPr="00F3478C">
        <w:rPr>
          <w:sz w:val="22"/>
          <w:szCs w:val="22"/>
        </w:rPr>
        <w:t xml:space="preserve">ное наказание в виде административного штрафа, в минимальном размере, установленного санкцией ст. 6.1.1 КоАП РФ.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      </w:t>
      </w:r>
      <w:r w:rsidRPr="00F3478C">
        <w:rPr>
          <w:sz w:val="22"/>
          <w:szCs w:val="22"/>
        </w:rPr>
        <w:t xml:space="preserve">     На основании </w:t>
      </w:r>
      <w:r w:rsidRPr="00F3478C">
        <w:rPr>
          <w:sz w:val="22"/>
          <w:szCs w:val="22"/>
        </w:rPr>
        <w:t>изложенного</w:t>
      </w:r>
      <w:r w:rsidRPr="00F3478C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ПОСТАНОВИЛ:                                  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           Признать </w:t>
      </w:r>
      <w:r w:rsidRPr="00F3478C">
        <w:rPr>
          <w:sz w:val="22"/>
          <w:szCs w:val="22"/>
        </w:rPr>
        <w:t>фио</w:t>
      </w:r>
      <w:r w:rsidRPr="00F3478C">
        <w:rPr>
          <w:sz w:val="22"/>
          <w:szCs w:val="22"/>
        </w:rPr>
        <w:t xml:space="preserve"> виновным в совершении административного правонарушения, предусмотренного ст. 6.1.1 КоАП РФ</w:t>
      </w:r>
      <w:r w:rsidRPr="00F3478C">
        <w:rPr>
          <w:sz w:val="22"/>
          <w:szCs w:val="22"/>
        </w:rPr>
        <w:t>, и назначить ему наказание в виде административного штрафа в размере сумма.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</w:t>
      </w:r>
      <w:r w:rsidRPr="00F3478C">
        <w:rPr>
          <w:sz w:val="22"/>
          <w:szCs w:val="22"/>
        </w:rPr>
        <w:t>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</w:t>
      </w:r>
      <w:r w:rsidRPr="00F3478C">
        <w:rPr>
          <w:sz w:val="22"/>
          <w:szCs w:val="22"/>
        </w:rPr>
        <w:t xml:space="preserve">ой классификации КБК телефон </w:t>
      </w:r>
      <w:r w:rsidRPr="00F3478C">
        <w:rPr>
          <w:sz w:val="22"/>
          <w:szCs w:val="22"/>
        </w:rPr>
        <w:t>телефон</w:t>
      </w:r>
      <w:r w:rsidRPr="00F3478C">
        <w:rPr>
          <w:sz w:val="22"/>
          <w:szCs w:val="22"/>
        </w:rPr>
        <w:t>, назначение платежа: «штраф по делу об административном правонарушении № 5-23-59/2021».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</w:t>
      </w:r>
      <w:r w:rsidRPr="00F3478C">
        <w:rPr>
          <w:sz w:val="22"/>
          <w:szCs w:val="22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Документ, свидет</w:t>
      </w:r>
      <w:r w:rsidRPr="00F3478C">
        <w:rPr>
          <w:sz w:val="22"/>
          <w:szCs w:val="22"/>
        </w:rPr>
        <w:t xml:space="preserve">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>Разъяснить положения ч. 1 ст. 20.25 КоАП РФ, в соответствии с которыми неуплата административного</w:t>
      </w:r>
      <w:r w:rsidRPr="00F3478C">
        <w:rPr>
          <w:sz w:val="22"/>
          <w:szCs w:val="22"/>
        </w:rPr>
        <w:t xml:space="preserve">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 w:rsidRPr="00F3478C">
        <w:rPr>
          <w:sz w:val="22"/>
          <w:szCs w:val="22"/>
        </w:rPr>
        <w:t>ые работы на срок до пятидесяти часов.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Постановление может быть обжаловано в </w:t>
      </w:r>
      <w:r w:rsidRPr="00F3478C">
        <w:rPr>
          <w:sz w:val="22"/>
          <w:szCs w:val="22"/>
        </w:rPr>
        <w:t>Алуштинский</w:t>
      </w:r>
      <w:r w:rsidRPr="00F3478C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</w:t>
      </w:r>
      <w:r w:rsidRPr="00F3478C">
        <w:rPr>
          <w:sz w:val="22"/>
          <w:szCs w:val="22"/>
        </w:rPr>
        <w:t xml:space="preserve">ородской адрес) адрес. </w:t>
      </w:r>
    </w:p>
    <w:p w:rsidR="00A77B3E" w:rsidRPr="00F3478C">
      <w:pPr>
        <w:rPr>
          <w:sz w:val="22"/>
          <w:szCs w:val="22"/>
        </w:rPr>
      </w:pPr>
      <w:r w:rsidRPr="00F3478C">
        <w:rPr>
          <w:sz w:val="22"/>
          <w:szCs w:val="22"/>
        </w:rPr>
        <w:t xml:space="preserve">           Мировой судья:                                                                               </w:t>
      </w:r>
      <w:r w:rsidRPr="00F3478C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C"/>
    <w:rsid w:val="00A77B3E"/>
    <w:rsid w:val="00F34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