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5-23-38/2026</w:t>
      </w:r>
    </w:p>
    <w:p w:rsidR="00A77B3E"/>
    <w:p w:rsidR="00A77B3E">
      <w:r>
        <w:t>ПОСТАНОВЛЕНИЕ</w:t>
      </w:r>
    </w:p>
    <w:p w:rsidR="00A77B3E">
      <w:r>
        <w:t>по делу об административном правонарушении</w:t>
      </w:r>
    </w:p>
    <w:p w:rsidR="00A77B3E">
      <w:r>
        <w:t xml:space="preserve"> </w:t>
      </w:r>
    </w:p>
    <w:p w:rsidR="00A77B3E">
      <w:r>
        <w:t>дата                                                        адрес</w:t>
      </w:r>
    </w:p>
    <w:p w:rsidR="00A77B3E"/>
    <w:p w:rsidR="00A77B3E">
      <w:r>
        <w:t xml:space="preserve">И.о. мирового судьи судебного участка №23 Алуштинского судебного района  (городской адрес) адрес - мировой судья судебного участка № 24 Алуштинского судебного района (городской адрес) адрес фио, </w:t>
      </w:r>
    </w:p>
    <w:p w:rsidR="00A77B3E">
      <w:r>
        <w:t>фио, родившегося дата в адрес, гражданина Российской Федерации, проживающего по адресу адрес, имеющего среднее-специальное образование, в браке не состоящего, военнообязанного,  официально нетрудоустроенного, ранее привлекался к административной ответственности,</w:t>
      </w:r>
    </w:p>
    <w:p w:rsidR="00A77B3E">
      <w:r>
        <w:t>о совершении административного правонарушения, предусмотренного ст.19.24 ч.3 КоАП РФ,</w:t>
      </w:r>
    </w:p>
    <w:p w:rsidR="00A77B3E">
      <w:r>
        <w:t>УСТАНОВИЛ:</w:t>
      </w:r>
    </w:p>
    <w:p w:rsidR="00A77B3E">
      <w:r>
        <w:t>дата в время фио, по адресу: адрес, являясь лицом, в отношении которого установлен административный надзор, допустил несоблюдение ограничений, установленных ему судом в соответствии с федеральным законом, указанные действия не содержат уголовно наказуемого деяния. Правонарушение совершено повторно в течение одного года после совершения правонарушения, предусмотренного частью 1 ст.19.24 КоАП РФ.</w:t>
      </w:r>
    </w:p>
    <w:p w:rsidR="00A77B3E">
      <w:r>
        <w:t>Так, фио, находясь под административным надзором, имея ограничения, установленные Алуштинский городским судом адрес в виде запрета покидать  место жительства/пребывания после 22 часов, в результате нарушил п.4 ч.1 ст.4 Федерального Закона № 64 от дата Указанное правонарушение фио совершил повторно в течение года, будучи привлеченным к административной ответственности по ч. 1 ст. 19.24 КоАП РФ, при этом его действия (бездействие) не содержат уголовно наказуемого деяния. Тем самым совершил административное правонарушение, предусмотренное ч. 3 ст. 19.24 КоАП РФ.</w:t>
      </w:r>
    </w:p>
    <w:p w:rsidR="00A77B3E">
      <w:r>
        <w:t xml:space="preserve">В судебном заседании лицо, в отношении которого ведется производство по делу об административном правонарушении, которому разъяснены права, предусмотренные ст. 25.1 Кодекса РФ об АП и ст. 51 Конституции РФ, фио вину признал, просил строго его наказывать. </w:t>
      </w:r>
    </w:p>
    <w:p w:rsidR="00A77B3E">
      <w:r>
        <w:t>Выслушав объяснения лица, в отношении которого ведется производство по делу об административном правонарушении, исследовав письменные материалы дела об административном правонарушении, суд приходит к следующему.</w:t>
      </w:r>
    </w:p>
    <w:p w:rsidR="00A77B3E">
      <w:r>
        <w:t>Частью 1 ст. 19.24 КоАП РФ установлена административная ответственность за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w:t>
      </w:r>
    </w:p>
    <w:p w:rsidR="00A77B3E">
      <w:r>
        <w:t xml:space="preserve">        </w:t>
        <w:tab/>
        <w:t>За повторное в течение одного года совершение административного правонарушения, предусмотренного ч. 1 ст. 19.24 КоАП РФ, если эти действия (бездействие) не содержат уголовно наказуемого деяния, наступает административная ответственность, установленная ч. 3 данной статьи.</w:t>
      </w:r>
    </w:p>
    <w:p w:rsidR="00A77B3E">
      <w:r>
        <w:t>Факт совершения данного правонарушения подтверждается протоколом об административном правонарушении, объяснением фио, рапортом сотрудника полиции, копией решения Алуштинского городского суда адрес от дата, копией акта посещения поднадзорного по месту жительства или пребывания, копией письменных объяснений фио, копией приговора Алуштинского городского суда от дата, постановлением о привлечении к административной ответственности от дата, другими документами, не доверять представленным  материалам у суда оснований не имеется.</w:t>
      </w:r>
    </w:p>
    <w:p w:rsidR="00A77B3E">
      <w:r>
        <w:t xml:space="preserve">Мировой судья, приходит к выводу о наличии в действиях фио состава административного правонарушения, предусмотренного ст. 19.24 ч.3 КоАП РФ. </w:t>
      </w:r>
    </w:p>
    <w:p w:rsidR="00A77B3E">
      <w:r>
        <w:t>Согласно ч. 2 ст. 4.1 КоАП РФ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A77B3E">
      <w:r>
        <w:t>Обстоятельством, смягчающим административную ответственность, предусмотренным ст. 4.2 Кодекса РФ об АП, является признание вины и раскаяние в совершении правонарушения.</w:t>
      </w:r>
    </w:p>
    <w:p w:rsidR="00A77B3E">
      <w:r>
        <w:t>Обстоятельств отягчающих административную ответственность, судом не установлено.</w:t>
      </w:r>
    </w:p>
    <w:p w:rsidR="00A77B3E">
      <w:r>
        <w:t>С учетом конкретных обстоятельств дела, принимая во внимание данные о личности правонарушителя, учитывая наличие смягчающих, а также отсутствие отягчающих ответственность обстоятельств, полагаю необходимым назначить              фио наказание в виде обязательных работ, с целью предупреждения совершения им новых правонарушений.</w:t>
      </w:r>
    </w:p>
    <w:p w:rsidR="00A77B3E">
      <w:r>
        <w:t>При этом к числу лиц, которым не могут быть назначены обязательные работы, в соответствии с ч. 3 ст. 3.13 КоАП РФ, фио не относится.</w:t>
      </w:r>
    </w:p>
    <w:p w:rsidR="00A77B3E">
      <w:r>
        <w:t>Срок давности привлечения лица к административной ответственности не истек. Оснований для прекращения производства по делу не имеется.</w:t>
      </w:r>
    </w:p>
    <w:p w:rsidR="00A77B3E">
      <w:r>
        <w:t>На основании изложенного, руководствуясь ст.ст. 3.13, 29.10 КоАП РФ, мировой судья</w:t>
      </w:r>
    </w:p>
    <w:p w:rsidR="00A77B3E"/>
    <w:p w:rsidR="00A77B3E">
      <w:r>
        <w:t>П О С Т А Н О В И Л :</w:t>
      </w:r>
    </w:p>
    <w:p w:rsidR="00A77B3E"/>
    <w:p w:rsidR="00A77B3E">
      <w:r>
        <w:t xml:space="preserve">            Признать фио, виновным в совершении административного правонарушения, предусмотренного ч. 3 ст. 19.24 КоАП РФ, и назначить ему наказание в виде обязательных работ сроком на 20 (двадцать) часов.</w:t>
      </w:r>
    </w:p>
    <w:p w:rsidR="00A77B3E">
      <w:r>
        <w:t>Постановление судьи о назначении обязательных работ исполняется судебным приставом-исполнителем в порядке, установленном федеральным законодательством.</w:t>
      </w:r>
    </w:p>
    <w:p w:rsidR="00A77B3E">
      <w:r>
        <w:t>Уклонение от отбывания обязательных работ влечет наложение административного штрафа в размере от ста пятидесяти тысяч до сумма прописью или административный арест на срок до пятнадцати суток.</w:t>
      </w:r>
    </w:p>
    <w:p w:rsidR="00A77B3E">
      <w:r>
        <w:t>Постановление может быть обжаловано в Алуштинский городской суд адрес через мирового судью в течение 10 дней со дня получения копии постановления.</w:t>
      </w:r>
    </w:p>
    <w:p w:rsidR="00A77B3E"/>
    <w:p w:rsidR="00A77B3E">
      <w:r>
        <w:t xml:space="preserve">Мировой судья                                                                          </w:t>
        <w:tab/>
        <w:tab/>
        <w:tab/>
        <w:t xml:space="preserve">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