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5-23-61/2024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и проживающего по адресу: адрес, официально нетрудоустроенного, на иждивении 1 несовершеннолетний ребенок,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№3646 от дата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№8201№164309 от дата,  заверенной копией постановления №3646 от дата, которым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0410760300235000612420176.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