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5-23-70/2024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постановление о возбуждении дела об административном правонарушении в отношении должностного лица – директора наименование организации (адрес, АЛУШТА ГОРОД, адрес, ОГРН: 1149102052395, Дата присвоения ОГРН: дата, ИНН: телефон, КПП: телефон, ДИРЕКТОР: фио) фио, паспортные данные, гражданки РФ, паспортные данные, о совершении административного правонарушения, предусмотренного ст. 19.29  КоАП РФ </w:t>
      </w:r>
    </w:p>
    <w:p w:rsidR="00A77B3E">
      <w:r>
        <w:t>УСТАНОВИЛ:</w:t>
      </w:r>
    </w:p>
    <w:p w:rsidR="00A77B3E">
      <w:r>
        <w:t>Прокуратурой города при осуществлении надзорной деятельности</w:t>
      </w:r>
    </w:p>
    <w:p w:rsidR="00A77B3E">
      <w:r>
        <w:t>за исполнением наименование организации (далее - наименование организации) требований законодательства о противодействии коррупции, трудового законодательства, выявлены нарушения законов.</w:t>
      </w:r>
    </w:p>
    <w:p w:rsidR="00A77B3E">
      <w:r>
        <w:t>Надзорными мероприятиями установлено, что директором наименование организации фио на основании заключенного трудового договора от дата на должность администратором гостиницы принят и фактически привлечен трудовой деятельности работник - фио паспортные данные, ранее замещавший должность стажера по должности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адрес, являющейся должностью, назначаемой органом внутренних дел по номенклатуре, которая включена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</w:t>
      </w:r>
    </w:p>
    <w:p w:rsidR="00A77B3E">
      <w:r>
        <w:t>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внутренних дел Российской Федерации от дата №848 и действовавший на день его увольнения дата с указанной должности.</w:t>
      </w:r>
    </w:p>
    <w:p w:rsidR="00A77B3E">
      <w:r>
        <w:t xml:space="preserve">дата в ходе судебного заседания директор наименование организации вину в совершенном правонарушении признала, указала, что не знала о наличии у работодателя обязанности по направлению уведомления. </w:t>
      </w:r>
    </w:p>
    <w:p w:rsidR="00A77B3E">
      <w:r>
        <w:t>В судебном заседании присутствовал сотрудник прокуратуры адрес фио, поддержавший постановление о возбуждении дела об административном правонарушении. Решение вопроса об уменьшении суммы штрафа оставил на усмотрение суда, при этом подтвердил, что выявленное правонарушение обществом устранено добровольно, ущерба общественным интересам нанесено не было.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Между наименование организации и фио заключен трудовой договор от дата № 36-ТД/2023, в соответствии с которым, фио назначена на должность администратора гостиницы.</w:t>
      </w:r>
    </w:p>
    <w:p w:rsidR="00A77B3E">
      <w:r>
        <w:t>В нарушение части 2 статьи 22, части 4 статьи 64.1 ТК РФ, пункта 2 приложения к постановлению № 29, требований Федерального закона № 273-ФЗ «Миндальная Роща» как работодатель при заключении трудового договора дата и фактическом привлечении к трудовой деятельности работника фио паспортные данные, замещавшего до дата должность государственной службы стажера по должности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адрес, включенную в перечень</w:t>
      </w:r>
    </w:p>
    <w:p w:rsidR="00A77B3E">
      <w:r>
        <w:t>установленный нормативным правовым актом Российской Федерации, в десятидневный срок, а именно с дата по дата не сообщил в письменной форме о заключении такого договора представителю нанимателя работодателю) государственного служащего по последнему месту его службы в отдел Министерства внутренних дел Российской Федерации по адрес в порядке, установленном нормативным правовым актом Российской Федерации.</w:t>
      </w:r>
    </w:p>
    <w:p w:rsidR="00A77B3E">
      <w:r>
        <w:t>Факт совершения административного правонарушения подтвержден постановлением о возбуждении дела об административном правонарушении, трудовым договором, копией трудовой книжки, карточкой сотрудника, договором о полной индивидуальной материальной ответственности,  другими документами, не доверять которым у суда оснований не имеется.</w:t>
      </w:r>
    </w:p>
    <w:p w:rsidR="00A77B3E">
      <w:r>
        <w:t xml:space="preserve">В соответствии с положениями статьи 19.29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 273-ФЗ "О противодействии коррупции", влечет наложение административного штрафа на должностных лиц - от двадцати тысяч до сумма прописью. </w:t>
      </w:r>
    </w:p>
    <w:p w:rsidR="00A77B3E">
      <w:r>
        <w:t>При назначении наказания суд принимает во внимание характер совершенного правонарушения. Обстоятельств, отягчающих административную ответственность, судом не установлено.</w:t>
      </w:r>
    </w:p>
    <w:p w:rsidR="00A77B3E">
      <w:r>
        <w:t xml:space="preserve">Установлены обстоятельства смягчающие административную ответственность – признание вины, раскаяние в содеянном, принятие мер по устранению выявленного нарушения, после его выявления. </w:t>
      </w:r>
    </w:p>
    <w:p w:rsidR="00A77B3E">
      <w:r>
        <w:t>На основании вышеизложенного, руководствуясь ст. 19.29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ГОРОД, адрес, ОГРН: 1149102052395, Дата присвоения ОГРН: дата, ИНН: телефон, КПП: телефон, ДИРЕКТОР: фио) фио, паспортные данные признать виновной в совершении административного правонарушения, ответственность за которое установлена статьей 19.29 КоАП РФ и подвергнуть административному наказанию в виде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0410760300235000702419142.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>
      <w:r>
        <w:t xml:space="preserve">Мировой судья  </w:t>
        <w:tab/>
        <w:tab/>
        <w:t xml:space="preserve">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