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5-23-96/2026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 республиканского значения Алушта с подчиненной ему территорией) адрес фио, рассмотрев в открытом судебном заседании материалы дела об административном правонарушении, предусмотренном ст.20.25 ч.1 КоАП РФ, в отношении фио, паспортные данные, зарегистрированного по адресу: адрес, официально нетрудоустроенного, ранее привлекавшегося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№5192 от дата  фио,  был привлечен к административной ответственности по части 1 статьи 20.20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ходе судебного заседания вину в совершении административного правонарушения признал в полном объёме, обстоятельства, изложенные в протоколе не оспаривал.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8201№252917 от дата,  заверенной копией постановления №5192 от дата, которым  фио,  был привлечен к административной ответственности по части 1 статьи 20.20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 административное наказание в пределах санкции, предусмотренной ч.1 ст.20.25  КоАП РФ, в виде обязательных работ.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обязательных работ сроком на 20 (двадцать) часов.  </w:t>
      </w:r>
    </w:p>
    <w:p w:rsidR="00A77B3E">
      <w: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>
      <w:r>
        <w:t>Уклонение от отбывания обязательных работ влечет наложение административного штрафа в размере от ста пятидесяти тысяч до сумма прописью или административный арест на срок до пятнадцати суток.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>
      <w:r>
        <w:t xml:space="preserve">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