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5-23-99/2026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 республиканского значения Алушта с подчиненной ему территорией)  адрес фио, рассмотрев в открытом судебном заседании материалы дела об административном правонарушении, предусмотренном ст.20.25 ч.1 КоАП РФ, в отношении фио паспортные данные, зарегистрированный по адресу: адрес, официально не трудоустроен, не женат, имеет на иждивении несовершеннолетнего ребенка,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№4150 от дата  фио,  был привлечен к административной ответственности по части 2 статьи 19.24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причинах неявки уд не известил. Вместе с тем, о дате, времени и месте рассмотрения дела был извещен судом заблаговременно и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№8201№341749 от дата,  заверенной копией постановления №4150 от дата, которым  фио, был привлечен к административной ответственности по части 2 статьи 19.24 КоАП РФ, ему назначено административное наказание в виде административного штрафа в сумме сумма, данными об отсутствии информации об оплате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0410760300235000992620137.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