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</w:t>
      </w:r>
      <w:r>
        <w:t xml:space="preserve">                                                 Дело № 5-23-102/2022</w:t>
      </w:r>
    </w:p>
    <w:p w:rsidR="00A77B3E"/>
    <w:p w:rsidR="00A77B3E">
      <w:r>
        <w:t xml:space="preserve">               Мировой судья судебного участка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</w:t>
      </w:r>
    </w:p>
    <w:p w:rsidR="00A77B3E">
      <w:r>
        <w:t xml:space="preserve">               рассмотрев дело об административном правонарушении, предусмотренном</w:t>
      </w:r>
      <w:r>
        <w:t xml:space="preserve">ст.15.5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 xml:space="preserve">, паспортные данные, гражданин РФ, зарегистрированной и паспортные данные, ранее не </w:t>
      </w:r>
      <w:r>
        <w:t>привлекавшейся</w:t>
      </w:r>
      <w:r>
        <w:t xml:space="preserve"> к административной о</w:t>
      </w:r>
      <w:r>
        <w:t>тветственности,</w:t>
      </w:r>
    </w:p>
    <w:p w:rsidR="00A77B3E">
      <w:r>
        <w:t>У С Т А Н О В И Л:</w:t>
      </w:r>
    </w:p>
    <w:p w:rsidR="00A77B3E">
      <w:r>
        <w:t xml:space="preserve">       </w:t>
      </w:r>
      <w:r>
        <w:t>фио</w:t>
      </w:r>
      <w:r>
        <w:t xml:space="preserve">, являясь генеральным директором наименование организации, расположенного по адресу: адрес, в нарушение </w:t>
      </w:r>
      <w:r>
        <w:t>пп</w:t>
      </w:r>
      <w:r>
        <w:t>. 4 п.1 ст. 23 НК РФ, не представила своевременно в налоговый орган по месту своего учёта, расчёт по стра</w:t>
      </w:r>
      <w:r>
        <w:t xml:space="preserve">ховым взносам за первый квартал дата Фактически расчёт по страховым взносам за первый квартал дата представлен в налоговый орган дата – с нарушением установленного законом срока. Тем самым </w:t>
      </w:r>
      <w:r>
        <w:t>фио</w:t>
      </w:r>
      <w:r>
        <w:t>, совершила административное правонарушение, предусмотренное ст.</w:t>
      </w:r>
      <w:r>
        <w:t>15.5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явилась, ей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признала.      </w:t>
      </w:r>
    </w:p>
    <w:p w:rsidR="00A77B3E">
      <w:r>
        <w:t xml:space="preserve">      Заслушав </w:t>
      </w:r>
      <w:r>
        <w:t>фио</w:t>
      </w:r>
      <w:r>
        <w:t>, исслед</w:t>
      </w:r>
      <w:r>
        <w:t xml:space="preserve">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согласно ч.1 ст.2.1 КоАП РФ административным правонарушением признается противоправное виновное, то есть совершенное умышленно или по неосторожности, </w:t>
      </w:r>
      <w:r>
        <w:t>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</w:t>
      </w:r>
      <w:r>
        <w:t>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Статьей 15.5 КоАП РФ предусмотрена административная ответственность за непредстав</w:t>
      </w:r>
      <w:r>
        <w:t>ление в установленный законодательством о налогах и сборах срок налоговой декларации в налоговый орган по месту учета.</w:t>
      </w:r>
    </w:p>
    <w:p w:rsidR="00A77B3E">
      <w:r>
        <w:t xml:space="preserve">   В соответствии п. 2 ст. 423 НК РФ отчётными периодами по сдаче расчётов по страховым взносам признаются квартал, полугодие, девять мес</w:t>
      </w:r>
      <w:r>
        <w:t>яцев календарного года.</w:t>
      </w:r>
    </w:p>
    <w:p w:rsidR="00A77B3E">
      <w:r>
        <w:t xml:space="preserve">      В данном случае срок предоставления налогоплательщиком расчёта по страховым взносам за первый квартал дата – не позднее дата.</w:t>
      </w:r>
    </w:p>
    <w:p w:rsidR="00A77B3E">
      <w:r>
        <w:t xml:space="preserve">     Фактически расчёт по страховым взносам за первый квартал дата представлен в налоговый орган дат</w:t>
      </w:r>
      <w:r>
        <w:t>а.</w:t>
      </w:r>
    </w:p>
    <w:p w:rsidR="00A77B3E">
      <w:r>
        <w:t xml:space="preserve">     Факт совершения должностным лицом </w:t>
      </w:r>
      <w:r>
        <w:t>фио</w:t>
      </w:r>
      <w:r>
        <w:t>, административного правонарушения, предусмотренного ст.15.5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</w:t>
      </w:r>
      <w:r>
        <w:t xml:space="preserve">ии № 91032129800046300002 от дата; уведомлением о составлении протокола; копией решения № 2318 о привлечении к ответственности за совершение налогового правонарушения; копией акта налоговой проверки № 2042; копией расчёта по страховым взносам за первый 12 </w:t>
      </w:r>
      <w:r>
        <w:t>месяцев (год) дата из программного обеспечения АИС Налог-3 ПРОМ; сведениями о физических лицах, имеющих право без доверенности действовать от имени юридического лица; выпиской из Единого государственного реестра юридических лиц в отношении наименование орг</w:t>
      </w:r>
      <w:r>
        <w:t>анизации.</w:t>
      </w:r>
    </w:p>
    <w:p w:rsidR="00A77B3E">
      <w:r>
        <w:t xml:space="preserve">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</w:t>
      </w:r>
      <w:r>
        <w:t>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Срок давности привлечения к административной ответственн</w:t>
      </w:r>
      <w:r>
        <w:t>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Оценивая собранные по делу доказательства, судья считает, что вина должностного лица  установлена, доказана и её действия надлежит квалифици</w:t>
      </w:r>
      <w:r>
        <w:t xml:space="preserve">ровать по  ст.15.5 КоАП РФ. </w:t>
      </w:r>
    </w:p>
    <w:p w:rsidR="00A77B3E">
      <w:r>
        <w:t xml:space="preserve">   Санкция данной статьи предусматривает административное наказание в виде         предупреждения или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При назначении административ</w:t>
      </w:r>
      <w:r>
        <w:t>ного наказания судья в соответствии с положениями ст.ст.4.1.-4.3 КоАП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виновной, обстоятельство, смягчающее админист</w:t>
      </w:r>
      <w:r>
        <w:t xml:space="preserve">ративную ответственность – признание вины. Обстоятельств, отягчающих административную ответственность, суд по делу не усматривает.  </w:t>
      </w:r>
    </w:p>
    <w:p w:rsidR="00A77B3E">
      <w:r>
        <w:t xml:space="preserve">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 предупреждения.</w:t>
      </w:r>
    </w:p>
    <w:p w:rsidR="00A77B3E">
      <w:r>
        <w:t xml:space="preserve">       </w:t>
      </w:r>
      <w:r>
        <w:t xml:space="preserve">    Руководствуясь </w:t>
      </w:r>
      <w:r>
        <w:t>ст.ст</w:t>
      </w:r>
      <w:r>
        <w:t>. 29.10, 29.11 КоАП РФ, судья</w:t>
      </w:r>
    </w:p>
    <w:p w:rsidR="00A77B3E">
      <w:r>
        <w:t>П О С Т А Н О В И Л :</w:t>
      </w:r>
    </w:p>
    <w:p w:rsidR="00A77B3E">
      <w:r>
        <w:t xml:space="preserve">           Признать генерального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 административное наказание в виде  предупреждения.</w:t>
      </w:r>
    </w:p>
    <w:p w:rsidR="00A77B3E">
      <w:r>
        <w:t xml:space="preserve">           Постановление мо</w:t>
      </w:r>
      <w:r>
        <w:t xml:space="preserve">жет быть обжаловано в </w:t>
      </w:r>
      <w:r>
        <w:t>Алуштинский</w:t>
      </w:r>
      <w:r>
        <w:t xml:space="preserve"> городской суд адрес   в течение 10 суток со дня получения.</w:t>
      </w:r>
    </w:p>
    <w:p w:rsidR="00A77B3E">
      <w:r>
        <w:t xml:space="preserve">Мировой судья                                                                </w:t>
      </w:r>
      <w: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C5"/>
    <w:rsid w:val="00A77B3E"/>
    <w:rsid w:val="00D951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