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 xml:space="preserve">Именем </w:t>
      </w:r>
      <w:r>
        <w:t>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  <w:t xml:space="preserve">              </w:t>
      </w:r>
      <w:r>
        <w:tab/>
      </w:r>
      <w:r>
        <w:tab/>
      </w:r>
      <w:r>
        <w:tab/>
      </w:r>
      <w:r>
        <w:t xml:space="preserve">                       Дело № 5-23-113/2021 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</w:t>
      </w:r>
      <w:r>
        <w:t>г.адрес</w:t>
      </w:r>
      <w:r>
        <w:t>) адрес – Мировой судья судебного участка № 24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материал в отношении директора наименование организации </w:t>
      </w:r>
      <w:r>
        <w:t>фио</w:t>
      </w:r>
      <w:r>
        <w:t xml:space="preserve">, паспортные данные телефон 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директор наименование организации (далее – н</w:t>
      </w:r>
      <w:r>
        <w:t xml:space="preserve">аименование организации) </w:t>
      </w:r>
      <w:r>
        <w:t>фио</w:t>
      </w:r>
      <w:r>
        <w:t>, по адресу: адрес, 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</w:t>
      </w:r>
      <w:r>
        <w:t xml:space="preserve">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>фио</w:t>
      </w:r>
      <w:r>
        <w:t xml:space="preserve"> в судебном заседании не присутствовал. О дне и месте суде</w:t>
      </w:r>
      <w:r>
        <w:t xml:space="preserve">бного заседания извещен надлежащим образом – повесткой, полученной, согласно уведомления о вручении – дата </w:t>
      </w:r>
    </w:p>
    <w:p w:rsidR="00A77B3E">
      <w:r>
        <w:t>На основании положений  ч.2 ст.25.1 КоАП РФ, п.6 Постановления Пленума Верховного Суда РФ от дата  №5 «О некоторых вопросах, возникающих у судов при</w:t>
      </w:r>
      <w:r>
        <w:t xml:space="preserve">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>
      <w:r>
        <w:t xml:space="preserve">Мировой судья, исследовав </w:t>
      </w:r>
      <w:r>
        <w:t xml:space="preserve">материалы дела об административном правонарушении, приходит к следующему. </w:t>
      </w:r>
    </w:p>
    <w:p w:rsidR="00A77B3E">
      <w:r>
        <w:t xml:space="preserve">Срок  предоставления сведений по форме СЗВ-М тип «Исходная» за дата не позднее дата. Страхователем сведения были предоставлены дата. </w:t>
      </w:r>
    </w:p>
    <w:p w:rsidR="00A77B3E">
      <w:r>
        <w:t>Факт совершения административного правонарушени</w:t>
      </w:r>
      <w:r>
        <w:t>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</w:t>
      </w:r>
      <w:r>
        <w:t xml:space="preserve"> правонарушении составлен в соответствии с требованиями КоАП РФ полномочным лицом; права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</w:t>
      </w:r>
      <w:r>
        <w:t>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</w:t>
      </w:r>
      <w:r>
        <w:t xml:space="preserve">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</w:t>
      </w:r>
      <w:r>
        <w:t>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Директора наименование организации </w:t>
      </w:r>
      <w:r>
        <w:t>фио</w:t>
      </w:r>
      <w:r>
        <w:t>, паспортные данные, за совершение административного правонарушения, предусмотренного ч. 1 с</w:t>
      </w:r>
      <w:r>
        <w:t>т. 15.33.2 КоАП РФ подвергнуть административному штрафу в размере сумма.</w:t>
      </w:r>
    </w:p>
    <w:p w:rsidR="00A77B3E">
      <w:r>
        <w:t>Реквизиты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</w:t>
      </w:r>
      <w:r>
        <w:t>а получателя 03100643000000017500, ИНН телефон, КПП телефон, Банк получателя Отделение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</w:t>
      </w:r>
      <w:r>
        <w:t xml:space="preserve">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</w:t>
      </w:r>
      <w:r>
        <w:t xml:space="preserve">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D3"/>
    <w:rsid w:val="007013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