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5-23-119/2026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адресу6 адрес,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№18810082240001647791 от дата  фио,  был привлечен к административной ответственности по части 3 статьи 12.23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№82АП№306412 от дата,  заверенной копией постановления №18810082240001647791 от дата, которым  фио,  был привлечен к административной ответственности по части 3 статьи 12.23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0410760300235001192620114.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