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№ 5-23-125</w:t>
      </w:r>
      <w:r>
        <w:t>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</w:t>
      </w:r>
      <w:r>
        <w:t xml:space="preserve">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 адрес) адрес - Мировой судья адрес № 22 Алуштинского судебного района (городской  адрес) адрес </w:t>
      </w:r>
      <w:r>
        <w:t>фио</w:t>
      </w:r>
      <w:r>
        <w:t>, рассмотрев  дело об административном правонарушении, предусмотренном ст.20.21 К</w:t>
      </w:r>
      <w:r>
        <w:t xml:space="preserve">оАП РФ, в отношении  </w:t>
      </w:r>
      <w:r>
        <w:t>фио</w:t>
      </w:r>
      <w:r>
        <w:t>, паспортные данные гражданина РФ; зарегистрированного по адресу:  адрес; фактически проживающего по адресу: адрес; со средним специальным образованием; состоящего в зарегистрированном браке; имеющего на иждивении малолетнего ребенк</w:t>
      </w:r>
      <w:r>
        <w:t xml:space="preserve">а; официально не трудоустроенного; ранее не </w:t>
      </w:r>
      <w:r>
        <w:t>привлекавшегося</w:t>
      </w:r>
      <w:r>
        <w:t xml:space="preserve">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 </w:t>
      </w:r>
      <w:r>
        <w:t>фио</w:t>
      </w:r>
      <w:r>
        <w:t xml:space="preserve"> в общественном месте по адресу: адрес, вб</w:t>
      </w:r>
      <w:r>
        <w:t>лизи д.28б,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окружающем пространстве. Тем сам</w:t>
      </w:r>
      <w:r>
        <w:t xml:space="preserve">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</w:t>
      </w:r>
      <w:r>
        <w:t xml:space="preserve">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</w:t>
      </w:r>
      <w:r>
        <w:t>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</w:t>
      </w:r>
      <w:r>
        <w:t xml:space="preserve">енную нравственность. </w:t>
      </w:r>
    </w:p>
    <w:p w:rsidR="00A77B3E">
      <w:r>
        <w:t xml:space="preserve">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</w:t>
      </w:r>
      <w:r>
        <w:t xml:space="preserve">нии от дата, с которым правонарушитель был ознакомлен; письменными объяснениями очевидца правонарушения </w:t>
      </w:r>
      <w:r>
        <w:t>фио</w:t>
      </w:r>
      <w:r>
        <w:t>; Актом медицинского освидетельствования на состояние опьянения от дата; рапортами   сотрудников полиции ОМВД России по адрес; протоколом об админист</w:t>
      </w:r>
      <w:r>
        <w:t>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</w:t>
      </w:r>
      <w:r>
        <w:t xml:space="preserve">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</w:t>
      </w:r>
      <w:r>
        <w:t>фио</w:t>
      </w:r>
      <w:r>
        <w:t xml:space="preserve"> нахо</w:t>
      </w:r>
      <w:r>
        <w:t>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</w:t>
      </w:r>
      <w:r>
        <w:t>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</w:t>
      </w:r>
      <w:r>
        <w:t>ст.ст</w:t>
      </w:r>
      <w:r>
        <w:t>. 3.1, 3.9, 4.1-4.3 КоАП РФ учел характер совершенного админист</w:t>
      </w:r>
      <w:r>
        <w:t>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ребенка. Обстоятельств, отяг</w:t>
      </w:r>
      <w:r>
        <w:t>чающих административную ответственность, 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</w:t>
      </w:r>
      <w:r>
        <w:t>фио</w:t>
      </w:r>
      <w:r>
        <w:t xml:space="preserve"> осознал свое противоправное поведение, обязался более не совершать административных п</w:t>
      </w:r>
      <w:r>
        <w:t xml:space="preserve">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</w:t>
      </w:r>
      <w:r>
        <w:t>П О С Т А Н О В И Л 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</w:t>
      </w:r>
      <w:r>
        <w:t xml:space="preserve">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</w:t>
      </w:r>
      <w:r>
        <w:t xml:space="preserve">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</w:t>
      </w:r>
      <w:r>
        <w:t xml:space="preserve">           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40101810335100010001 ИНН телефон КПП телефон, банк получателя Отделение по адрес Южного главного Уп</w:t>
      </w:r>
      <w:r>
        <w:t>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 в течение 10 суток со дня его пол</w:t>
      </w:r>
      <w:r>
        <w:t>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9B"/>
    <w:rsid w:val="00A413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