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5-23- 125/2022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 фио паспортные данные, зарегистрированного по адресу: адрес, гражданина РФ, паспортные данные, дата выдачи дата, ранее привлекавшийся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мирового судьи судебного участка №23 Алуштинского судебного района (г.адрес) адрес по делу №5-23-230/2021 от дата фио был привлечен к административной ответственности по части 1 статьи 12.26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признал, обстоятельств, изложенных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мирового судьи судебного участка №23 Алуштинского судебного района (г.адрес) адрес по делу №5-23-230/2021 от дата, которым фио был привлечен к административной ответственности по части 1 статьи 12.26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обязательных работ сроком на 40 часов.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обязательных работ сроком на 40 (сорок) часов.  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