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5-23-125/2024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 фио, паспортные данные, проживающего по адресу: адрес, ранее не привлекался к административной ответственности, официально нетрудоустроенного, </w:t>
      </w:r>
    </w:p>
    <w:p w:rsidR="00A77B3E">
      <w:r>
        <w:t>УСТАНОВИЛ:</w:t>
      </w:r>
    </w:p>
    <w:p w:rsidR="00A77B3E">
      <w:r>
        <w:t xml:space="preserve">Постановлением №18810582230925209985 от дата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участия не принимал, о причинах неявки суду не сообщил, при этом, о дате, времени и месте рассмотрения протокола в отношении него был извещен надлежащим образом, посредством направления в его адрес судебной повестки.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№8201№213788 от дата, заверенной копией постановления №18810582230925209985 от дата, которым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 фио, паспортные данные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0410760300235001282420101.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