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№5-23-133/2024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гражданина РФ, паспортные данные, официально нетрудоустроенного, ранее к административной ответственности не привлекался,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мопед марки марка автомобиля модель «Сандеро» государственный регистрационный знак ВТ9043АI,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нарушение речи,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самостоятельно поясняет инспектору  ДПС ОГИБДД ОМВД по адрес,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фио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