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5-23-139/2020</w:t>
      </w:r>
    </w:p>
    <w:p w:rsidR="00A77B3E">
      <w:r>
        <w:t>адрес</w:t>
      </w:r>
    </w:p>
    <w:p w:rsidR="00A77B3E">
      <w:r>
        <w:t>по делу об административном правонарушении</w:t>
      </w:r>
    </w:p>
    <w:p w:rsidR="00A77B3E">
      <w:r>
        <w:t>дата</w:t>
      </w:r>
      <w:r>
        <w:tab/>
        <w:t>адрес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>)</w:t>
      </w:r>
    </w:p>
    <w:p w:rsidR="00A77B3E">
      <w:r>
        <w:t xml:space="preserve">адрес </w:t>
      </w:r>
      <w:r>
        <w:t>фио</w:t>
      </w:r>
      <w:r>
        <w:t xml:space="preserve"> в отсутствие лица, в отношении которого ведется производство</w:t>
      </w:r>
    </w:p>
    <w:p w:rsidR="00A77B3E">
      <w:r>
        <w:t xml:space="preserve">по делу об </w:t>
      </w:r>
      <w:r>
        <w:t xml:space="preserve">административном правонарушении - </w:t>
      </w:r>
      <w:r>
        <w:t>фио</w:t>
      </w:r>
      <w:r>
        <w:t>;</w:t>
      </w:r>
    </w:p>
    <w:p w:rsidR="00A77B3E">
      <w:r>
        <w:t>рассмотрев протокол об административном правонарушении в отношении бухгалтера ООО</w:t>
      </w:r>
      <w:r>
        <w:t xml:space="preserve"> (адрес ОГРН:</w:t>
      </w:r>
      <w:r>
        <w:t xml:space="preserve"> Дата присвоения ОГРН: дата, </w:t>
      </w:r>
      <w:r>
        <w:t>ИНН: телефон, К</w:t>
      </w:r>
      <w:r>
        <w:t>ПП:</w:t>
      </w:r>
      <w:r>
        <w:t xml:space="preserve">) </w:t>
      </w:r>
      <w:r>
        <w:t>фио</w:t>
      </w:r>
      <w:r>
        <w:t xml:space="preserve">, паспортные данные, </w:t>
      </w:r>
      <w:r>
        <w:t xml:space="preserve">паспортные данные, зарегистрирована и проживает по адресу: </w:t>
      </w:r>
      <w:r>
        <w:t>адрес</w:t>
      </w:r>
      <w:r>
        <w:t xml:space="preserve">, </w:t>
      </w:r>
      <w:r>
        <w:t xml:space="preserve">о совершении </w:t>
      </w:r>
      <w:r>
        <w:t>административного правонарушения, предусмотренного ст. 15.6 ч. 1 КоАП РФ</w:t>
      </w:r>
    </w:p>
    <w:p w:rsidR="00A77B3E">
      <w:r>
        <w:t>УСТАНОВИЛ:</w:t>
      </w:r>
    </w:p>
    <w:p w:rsidR="00A77B3E">
      <w:r>
        <w:t xml:space="preserve">дата по адресу: адрес </w:t>
      </w:r>
      <w:r>
        <w:t>фио</w:t>
      </w:r>
      <w:r>
        <w:t xml:space="preserve"> совершила административное правонарушение,</w:t>
      </w:r>
    </w:p>
    <w:p w:rsidR="00A77B3E">
      <w:r>
        <w:t xml:space="preserve">выразившееся в несвоевременном представлении в налоговый орган по месту учета, в </w:t>
      </w:r>
      <w:r>
        <w:t xml:space="preserve">установленный законодательством о налогах и сборах срок оформленных в установленном </w:t>
      </w:r>
      <w:r>
        <w:t>порядк</w:t>
      </w:r>
      <w:r>
        <w:t>е документов, необходимых для осуществления налогового контроля.</w:t>
      </w:r>
    </w:p>
    <w:p w:rsidR="00A77B3E">
      <w:r>
        <w:t xml:space="preserve">Так, срок предоставления сведений о контролируемых сделках за год, следующий за </w:t>
      </w:r>
      <w:r>
        <w:t xml:space="preserve">отчетным, а именно не позднее дата. </w:t>
      </w:r>
      <w:r>
        <w:t xml:space="preserve">дата </w:t>
      </w:r>
      <w:r>
        <w:t>фио</w:t>
      </w:r>
      <w:r>
        <w:t xml:space="preserve"> в судебное заседание не явилась, о дате и месте проведения </w:t>
      </w:r>
      <w:r>
        <w:t>судебно</w:t>
      </w:r>
      <w:r>
        <w:t xml:space="preserve">го заседания была извещена надлежащим образом, приняв телефонограмму просила </w:t>
      </w:r>
      <w:r>
        <w:t>рассмотреть протокол в ее отсутствие.</w:t>
      </w:r>
    </w:p>
    <w:p w:rsidR="00A77B3E">
      <w:r>
        <w:t xml:space="preserve">Мировой судья, исследовав материалы дела об административном правонарушении, </w:t>
      </w:r>
      <w:r>
        <w:t>приходит к следующему.</w:t>
      </w:r>
    </w:p>
    <w:p w:rsidR="00A77B3E">
      <w:r>
        <w:t>Факт совершения административного правона</w:t>
      </w:r>
      <w:r>
        <w:t xml:space="preserve">рушения подтвержден протоколом об </w:t>
      </w:r>
      <w:r>
        <w:t xml:space="preserve">административном правонарушении, актом проверки, другими документами, не доверять которым </w:t>
      </w:r>
      <w:r>
        <w:t>у суда оснований не имеется.</w:t>
      </w:r>
    </w:p>
    <w:p w:rsidR="00A77B3E">
      <w:r>
        <w:t>При назначении наказания суд принимает во внимание характер совершенного</w:t>
      </w:r>
    </w:p>
    <w:p w:rsidR="00A77B3E">
      <w:r>
        <w:t xml:space="preserve">правонарушения и личность </w:t>
      </w:r>
      <w:r>
        <w:t>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</w:t>
      </w:r>
      <w:r>
        <w:t>не установлено.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>
      <w:r>
        <w:t>Бухгалтера наименование организации (адрес РЕСПУБЛИКА</w:t>
      </w:r>
    </w:p>
    <w:p w:rsidR="00A77B3E">
      <w:r>
        <w:t xml:space="preserve">адрес , ОГРН: </w:t>
      </w:r>
      <w:r>
        <w:t xml:space="preserve"> Дата присв</w:t>
      </w:r>
      <w:r>
        <w:t xml:space="preserve">оения </w:t>
      </w:r>
      <w:r>
        <w:t>ОГРН: дата, ИНН: телефон, КПП:</w:t>
      </w:r>
      <w:r>
        <w:t xml:space="preserve">) </w:t>
      </w:r>
      <w:r>
        <w:t>фио</w:t>
      </w:r>
      <w:r>
        <w:t xml:space="preserve">, за совершение </w:t>
      </w:r>
      <w:r>
        <w:t xml:space="preserve">административного правонарушения, предусмотренного ст. 15.6 ч.1 КоАП РФ подвергнуть </w:t>
      </w:r>
      <w:r>
        <w:t>административному штрафу в размере сумма.</w:t>
      </w:r>
    </w:p>
    <w:p w:rsidR="00A77B3E">
      <w:r>
        <w:t>Реквизиты для оплаты штрафа:</w:t>
      </w:r>
    </w:p>
    <w:p w:rsidR="00A77B3E">
      <w:r>
        <w:t>Получатель:</w:t>
      </w:r>
      <w:r>
        <w:tab/>
        <w:t>УФК по адрес (Министер</w:t>
      </w:r>
      <w:r>
        <w:t>ство юстиции адрес, л/с</w:t>
      </w:r>
    </w:p>
    <w:p w:rsidR="00A77B3E">
      <w:r>
        <w:t>04752203230) ИНН: телефон, КПП: телефон, Банк получателя: Отделение по Республике</w:t>
      </w:r>
    </w:p>
    <w:p w:rsidR="00A77B3E">
      <w:r>
        <w:t>адрес Южного главного управления ЦБРФ, БИК: телефон Счет: 40101810335100010001, КБК</w:t>
      </w:r>
    </w:p>
    <w:p w:rsidR="00A77B3E">
      <w:r>
        <w:t xml:space="preserve">телефон </w:t>
      </w:r>
      <w:r>
        <w:t>телефон</w:t>
      </w:r>
      <w:r>
        <w:t>.</w:t>
      </w:r>
    </w:p>
    <w:p w:rsidR="00A77B3E">
      <w:r>
        <w:t>Разъяснить лицу, привлеченному к административной</w:t>
      </w:r>
      <w:r>
        <w:t xml:space="preserve"> ответственности, что при неуплате</w:t>
      </w:r>
    </w:p>
    <w:p w:rsidR="00A77B3E">
      <w:r>
        <w:t xml:space="preserve">административного штрафа в течение 60 суток со дня вступления постановления о наложении </w:t>
      </w:r>
      <w:r>
        <w:t xml:space="preserve">административного штрафа в законную силу, оно подлежит привлечению к административной </w:t>
      </w:r>
      <w:r>
        <w:t>ответственности по ст.20.25 КоАП РФ, влекущей н</w:t>
      </w:r>
      <w:r>
        <w:t xml:space="preserve">аложение штрафа в двукратном размере суммы </w:t>
      </w:r>
      <w:r>
        <w:t xml:space="preserve">неуплаченного штрафа, но не сумма прописью, либо административный арест на срок </w:t>
      </w:r>
      <w:r>
        <w:t>до 15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</w:t>
      </w:r>
      <w:r>
        <w:t>адрес</w:t>
      </w:r>
    </w:p>
    <w:p w:rsidR="00A77B3E">
      <w:r>
        <w:t>через Мирового судью в течение 10 суток со дня получения копии постановления.</w:t>
      </w:r>
    </w:p>
    <w:p w:rsidR="00A77B3E">
      <w:r>
        <w:t>Мировой судья</w:t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57"/>
    <w:rsid w:val="00A77B3E"/>
    <w:rsid w:val="00CD37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