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5-23-141/2024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Тиллоевой фио, личность установлена по паспорту гражданина Российской Федерации;</w:t>
      </w:r>
    </w:p>
    <w:p w:rsidR="00A77B3E">
      <w:r>
        <w:t>потерпевшей – фио, личность установлена по паспорту гражданина Российской Федерации;</w:t>
      </w:r>
    </w:p>
    <w:p w:rsidR="00A77B3E">
      <w:r>
        <w:t>свидетеля фио фио, личность установлена по паспорту гражданина Российской Федерации;</w:t>
      </w:r>
    </w:p>
    <w:p w:rsidR="00A77B3E">
      <w:r>
        <w:t>рассмотрев протокол об административном правонарушении в отношении Тиллоевой фио, паспортные данные, зарегистрированной по адресу: адрес, официально нетрудоустроенной, гражданки РФ, ранее к административной ответственности не привлекалась,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в районе дома №3, гражданка фио совершила насильственные действия в отношении гражданки фио, а именно – хватала за руки, поцарапала левую кисть потерпевшей фио причинившие последней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деяния., что подтверждается заключением эксперта №195 от дата.</w:t>
      </w:r>
    </w:p>
    <w:p w:rsidR="00A77B3E">
      <w:r>
        <w:t>дата фио в ходе судебного заседания вину в совершении административного правонарушения не отрицала, обстоятельства, изложенные в протоколе не оспаривала.</w:t>
      </w:r>
    </w:p>
    <w:p w:rsidR="00A77B3E">
      <w:r>
        <w:t>В ходе судебного заседания фио было заявлено два ходатайства об истребовании и приобщении к материалам дела следующих доказательств:</w:t>
      </w:r>
    </w:p>
    <w:p w:rsidR="00A77B3E">
      <w:r>
        <w:t>- запись станции скорой медицинской помощи по факту обращения фио от дата;</w:t>
      </w:r>
    </w:p>
    <w:p w:rsidR="00A77B3E">
      <w:r>
        <w:t>- запись оператора экстренной службы «112» от дата.</w:t>
      </w:r>
    </w:p>
    <w:p w:rsidR="00A77B3E">
      <w:r>
        <w:tab/>
        <w:t>Заявленные ходатайства мотивированы тем, что указанные доказательства в полной мере подтверждают виновность фио в совершении вмененного административного правонарушения, а также раскрывает обстоятельства его совершения.</w:t>
      </w:r>
    </w:p>
    <w:p w:rsidR="00A77B3E">
      <w:r>
        <w:tab/>
        <w:t>При этом, фио указала, что справка станции скорой медицинской помощи может подтвердить её физическое состояние после совершения противоправных действий в отношении неё (высокое давление).</w:t>
      </w:r>
    </w:p>
    <w:p w:rsidR="00A77B3E">
      <w:r>
        <w:tab/>
        <w:t>На вопрос суда, какие обстоятельства помешали фио получить запрашиваемые доказательства самостоятельно, последняя пояснила, что сотрудники полиции ей сообщили то, что данные доказательства суд истребует самостоятельно.</w:t>
      </w:r>
    </w:p>
    <w:p w:rsidR="00A77B3E">
      <w:r>
        <w:tab/>
        <w:t>Заслушав фио суд не находит оснований для удовлетворения заявленного ходатайства в силу следующего.</w:t>
      </w:r>
    </w:p>
    <w:p w:rsidR="00A77B3E">
      <w:r>
        <w:tab/>
        <w:t xml:space="preserve">Положениями статьи 26.1 КоАП РФ установлено, что По делу об административном правонарушении выяснению подлежат: 1) наличие события административного правонарушения; 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3) виновность лица в совершении административного правонарушения; 4) обстоятельства, смягчающие административную ответственность, и обстоятельства, отягчающие административную ответственность; 5) характер и размер ущерба, причиненного административным правонарушением; 6) обстоятельства, исключающие производство по делу об административном правонарушении; 7)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A77B3E">
      <w: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Частью 1 статьи 26.2 КоАП РФ установлено,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 xml:space="preserve">Частью 1 статьи 26.10 установлено, что судья, орган, должностное лицо, 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дела, в том числе сведений (информации), необходимых для расчета размера административного штрафа. </w:t>
      </w:r>
    </w:p>
    <w:p w:rsidR="00A77B3E">
      <w:r>
        <w:t xml:space="preserve">При этом, такое истребование не является обязанностью суда, а правом. </w:t>
      </w:r>
    </w:p>
    <w:p w:rsidR="00A77B3E">
      <w:r>
        <w:t>Кроме того, наличие повышенного артериального давления у потерпевшей не влияет, по мнению суда, на квалификацию действий фио по статьей 6.1.1 КоАП РФ.</w:t>
      </w:r>
    </w:p>
    <w:p w:rsidR="00A77B3E">
      <w:r>
        <w:t>Запись телефонного разговора между фио и оператором экстренной службы «112» потерпевшей могла быть получена самостоятельно, в  связи с чем, суд не усматривает оснований для её истребования, кроме того, какие обстоятельства содержаться в указанной записи разговора и какие обстоятельства, необходимые суду она устанавливает, потерпевшая не указала.</w:t>
      </w:r>
    </w:p>
    <w:p w:rsidR="00A77B3E">
      <w:r>
        <w:t xml:space="preserve">Ссылки на нецензурную брань, а также инициацию конфликта со стороны фио и фио дополнительному доказыванию не подлежит, поскольку не опровергается указанными лицами.  </w:t>
      </w:r>
    </w:p>
    <w:p w:rsidR="00A77B3E">
      <w:r>
        <w:t>Опрошенный в качестве свидетеля гражданина фио показал, обстоятельства, изложенные в протоколе, а также его письменных пояснениях подтвердил.</w:t>
      </w:r>
    </w:p>
    <w:p w:rsidR="00A77B3E">
      <w:r>
        <w:t>Рассмотрев протокол об административном правонарушении, исследовав иные материалы дела суд приходит к следующим выводам.</w:t>
      </w:r>
    </w:p>
    <w:p w:rsidR="00A77B3E">
      <w:r>
        <w:t xml:space="preserve">Так, в соответствии с положениями статьи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Объектом правонарушения по ст. 6.1.1 КоАП РФ являются общественные отношения в сфере здоровья граждан. 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</w:t>
      </w:r>
    </w:p>
    <w:p w:rsidR="00A77B3E">
      <w:r>
        <w:t xml:space="preserve">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</w:t>
      </w:r>
    </w:p>
    <w:p w:rsidR="00A77B3E">
      <w:r>
        <w:t xml:space="preserve">б) и не содержат уголовно наказуемого деяния. </w:t>
      </w:r>
    </w:p>
    <w:p w:rsidR="00A77B3E">
      <w:r>
        <w:t xml:space="preserve">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 </w:t>
      </w:r>
    </w:p>
    <w:p w:rsidR="00A77B3E">
      <w:r>
        <w:t>Так, в приведенном выше заключении перечислены следующие телесные повреждения:</w:t>
      </w:r>
    </w:p>
    <w:p w:rsidR="00A77B3E">
      <w:r>
        <w:t>- кровоподтек по наружной поверхности правого плеча;</w:t>
      </w:r>
    </w:p>
    <w:p w:rsidR="00A77B3E">
      <w:r>
        <w:t>- ссадины по задней поверхности грудной клетки слева;</w:t>
      </w:r>
    </w:p>
    <w:p w:rsidR="00A77B3E">
      <w:r>
        <w:t>- ссадины по задней поверхности левой кисти;</w:t>
      </w:r>
    </w:p>
    <w:p w:rsidR="00A77B3E">
      <w:r>
        <w:t>- кровоподтека по передней поверхности левой голени.</w:t>
      </w:r>
    </w:p>
    <w:p w:rsidR="00A77B3E">
      <w:r>
        <w:t>Указанные повреждения во взаимосвязи с показаниями потерпевшей, подтверждают причинно-следственную связь между действиями фио  и наступившими негативными последствиями в виде телесных повреждений потерпевшей фио.</w:t>
      </w:r>
    </w:p>
    <w:p w:rsidR="00A77B3E">
      <w:r>
        <w:t xml:space="preserve">Факт совершения фио административного правонарушения подтверждается материалами дела: </w:t>
      </w:r>
    </w:p>
    <w:p w:rsidR="00A77B3E">
      <w:r>
        <w:t>- протоколом об административном правонарушении серии 8201№152907 от дата в котором описано событие наказуемого деяния, а также обстоятельства совершения;</w:t>
      </w:r>
    </w:p>
    <w:p w:rsidR="00A77B3E">
      <w:r>
        <w:t xml:space="preserve">- письменными объяснениями потерпевшей, которая обстоятельства, изложенные в протоколе подтвердила в полном объеме. </w:t>
      </w:r>
    </w:p>
    <w:p w:rsidR="00A77B3E">
      <w:r>
        <w:t xml:space="preserve">- заключением эксперта №195 от дата, в соответствии с которым, судебный эксперт допустил, образование выявленных телесных повреждений, а также механизм их образования на дату вмененного фио административного правонарушения. </w:t>
      </w:r>
    </w:p>
    <w:p w:rsidR="00A77B3E">
      <w:r>
        <w:t xml:space="preserve">Не доверять представленным доказательствам у суда оснований не имеется.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действиях фио 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раскаяние, признание вины, совершение правонарушения впервые.</w:t>
      </w:r>
    </w:p>
    <w:p w:rsidR="00A77B3E">
      <w:r>
        <w:t>фио имеет постоянное место жительства, ранее к административной ответственности не привлекалась, 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Тиллоеву фио, паспортные данные, признать виновной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0410760300235001402406170.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