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5-23-149/2018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генерального директора наименование организации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генеральный директор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адрес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