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5-23-152/2021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потерпевший фио - не явился, находится в СИЗО – 1 УФСИН России по адрес;</w:t>
      </w:r>
    </w:p>
    <w:p w:rsidR="00A77B3E">
      <w:r>
        <w:t>рассмотрев протокол об административном правонарушении в фио, паспортные данные, официально не трудоустроенного, зарегистрированного по адресу: адрес, 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гражданин фио нанес побои гражданину фио,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 xml:space="preserve">фио в судебном заседании вину во вменяемом ему административном правонарушении  признал, обстоятельств, изложенных в протоколе об административном правонарушении не оспаривал.  </w:t>
      </w:r>
    </w:p>
    <w:p w:rsidR="00A77B3E">
      <w:r>
        <w:t>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 от дата, заключением эксперта №224 от дата, объяснениями  фио, не доверять которым, у суда оснований не имеется.  </w:t>
      </w:r>
    </w:p>
    <w:p w:rsidR="00A77B3E"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</w:t>
      </w:r>
    </w:p>
    <w:p w:rsidR="00A77B3E">
      <w:r>
        <w:t>б) либо административный арест на срок от 10 до 15 суток;</w:t>
      </w:r>
    </w:p>
    <w:p w:rsidR="00A77B3E">
      <w:r>
        <w:t>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A77B3E">
      <w:r>
        <w:t>б) и не содержат уголовно наказуемого деяния.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 состава административного правонарушения, предусмотренного ст. 6.1.1  КоАП РФ. </w:t>
      </w:r>
    </w:p>
    <w:p w:rsidR="00A77B3E">
      <w:r>
        <w:t xml:space="preserve"> </w:t>
        <w:tab/>
        <w:t>Установлены обстоятельства смягчающие административную ответственность – раскаяние, признание вины.</w:t>
      </w:r>
    </w:p>
    <w:p w:rsidR="00A77B3E">
      <w:r>
        <w:t>фио имеет постоянное место жительства, неофициально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