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№ 5-23- </w:t>
      </w:r>
      <w:r>
        <w:rPr>
          <w:lang w:val="en-US"/>
        </w:rPr>
        <w:t>163</w:t>
      </w:r>
      <w:r>
        <w:t>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</w:t>
      </w:r>
      <w:r>
        <w:t xml:space="preserve">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 адрес) адрес  - Мировой судья адрес № 22 Алуштинского судебного района (городской  адрес) адрес </w:t>
      </w:r>
      <w:r>
        <w:t>фио</w:t>
      </w:r>
      <w:r>
        <w:t xml:space="preserve">, рассмотрев  дело об административном правонарушении, предусмотренном ст.20.21 </w:t>
      </w:r>
      <w:r>
        <w:t xml:space="preserve">КоАП РФ, в отношении   </w:t>
      </w:r>
      <w:r>
        <w:t>фио</w:t>
      </w:r>
      <w:r>
        <w:t xml:space="preserve">, паспортные данные, УССР; гражданина РФ; зарегистрированного и проживающего по адресу:  адрес; с высшим образованием;  состоящего в зарегистрированном браке; пенсионера; ранее </w:t>
      </w:r>
      <w:r>
        <w:t>привлекавшегося</w:t>
      </w:r>
      <w:r>
        <w:t xml:space="preserve">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</w:t>
      </w:r>
      <w:r>
        <w:t>фио</w:t>
      </w:r>
      <w:r>
        <w:t xml:space="preserve"> в общественном месте по адресу: адрес, около дома №22, находился в состоянии опьянения, оскорбляющем человеческое достоинство и общественну</w:t>
      </w:r>
      <w:r>
        <w:t>ю нравственность, а именно, из его полости рта исходил устойчивый запах алкоголя, он шатался при ходьбе,  имел неопрятный внешний вид; слабо ориентировался в окружающей обстановке. Тем самым, совершил административное правонарушение, предусмотренное ст.20.</w:t>
      </w:r>
      <w:r>
        <w:t xml:space="preserve">21 КоАП РФ.  </w:t>
      </w:r>
    </w:p>
    <w:p w:rsidR="00A77B3E">
      <w:r>
        <w:t xml:space="preserve">       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  просил  </w:t>
      </w:r>
      <w:r>
        <w:t>строго не наказывать,   обязался уплатить штраф.</w:t>
      </w:r>
    </w:p>
    <w:p w:rsidR="00A77B3E">
      <w:r>
        <w:t xml:space="preserve">       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</w:t>
      </w:r>
      <w:r>
        <w:t xml:space="preserve">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</w:t>
      </w:r>
      <w:r>
        <w:t>фио</w:t>
      </w:r>
      <w:r>
        <w:t xml:space="preserve"> администра</w:t>
      </w:r>
      <w:r>
        <w:t>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согласен; пи</w:t>
      </w:r>
      <w:r>
        <w:t xml:space="preserve">сьменными объяснениями  </w:t>
      </w:r>
      <w:r>
        <w:t>фио</w:t>
      </w:r>
      <w:r>
        <w:t>, в которых он признал факт  нахождения в общественном месте в состоянии алкогольного опьянения; фотографией с фиксацией  совершенного правонарушения; Актом медицинского освидетельствования на состояние опьянения от дата; рапорта</w:t>
      </w:r>
      <w:r>
        <w:t xml:space="preserve">ми   УУП ОУУП и ПДН   ОМВД России по адрес от дата;   протоколом о доставлении лица, совершившего административное правонарушение.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</w:t>
      </w:r>
      <w:r>
        <w:t xml:space="preserve">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</w:t>
      </w:r>
      <w:r>
        <w:t xml:space="preserve">делать вывод о том, что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</w:t>
      </w:r>
      <w:r>
        <w:t>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</w:t>
      </w:r>
      <w:r>
        <w:t>ст.ст</w:t>
      </w:r>
      <w:r>
        <w:t>. 3.1, 3.9, 4.1-4.3 КоА</w:t>
      </w:r>
      <w:r>
        <w:t>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  пенсионный возраст</w:t>
      </w:r>
      <w:r>
        <w:t xml:space="preserve"> нарушителя. Обстоятельством, отягчающим административную ответственность,  является  повторное совершение однородного  административного правонарушения.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</w:t>
      </w:r>
      <w:r>
        <w:t xml:space="preserve">о, что   </w:t>
      </w:r>
      <w:r>
        <w:t>фио</w:t>
      </w:r>
      <w:r>
        <w:t xml:space="preserve">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</w:t>
      </w:r>
      <w:r>
        <w:t xml:space="preserve">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КоАП РФ, и назначить   </w:t>
      </w:r>
      <w:r>
        <w:t>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</w:t>
      </w:r>
      <w:r>
        <w:t>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</w:t>
      </w:r>
      <w:r>
        <w:t xml:space="preserve">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</w:t>
      </w:r>
      <w:r>
        <w:t xml:space="preserve"> 40101810335100010001 ИНН телефон КПП телефон, банк получателя Отделение по адрес Южного главного Управления ЦБ РФ, БИК телефон ОКТМО телефон КБК телефон </w:t>
      </w:r>
      <w:r>
        <w:t>телефон</w:t>
      </w:r>
      <w:r>
        <w:t>.   Назначение платежа: административный штраф.</w:t>
      </w:r>
    </w:p>
    <w:p w:rsidR="00A77B3E">
      <w:r>
        <w:t xml:space="preserve">                Постановление может быть обжало</w:t>
      </w:r>
      <w:r>
        <w:t xml:space="preserve">вано в </w:t>
      </w:r>
      <w:r>
        <w:t>Алуштинский</w:t>
      </w:r>
      <w:r>
        <w:t xml:space="preserve">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9E"/>
    <w:rsid w:val="002123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