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5-23-164/2019</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судьисудебного участка № 23 Алуштинского судебного района (городской адрес) адрес – мировой судья судебного участка № 24 Алуштинского судебного района (городской адрес)  фио, </w:t>
      </w:r>
    </w:p>
    <w:p w:rsidR="00A77B3E">
      <w:r>
        <w:t>рассмотрев материалы дела об административном правонарушении, предусмотренном ч. 12 ст. 19.5 КоАП РФ, в отношении юридического лица - наименование организации, расположенного по адресу: адрес,</w:t>
      </w:r>
    </w:p>
    <w:p w:rsidR="00A77B3E"/>
    <w:p w:rsidR="00A77B3E">
      <w:r>
        <w:t>УСТАНОВИЛ:</w:t>
      </w:r>
    </w:p>
    <w:p w:rsidR="00A77B3E"/>
    <w:p w:rsidR="00A77B3E">
      <w:r>
        <w:t>наименование организации (далее по тексту - наименование организации, юридическое лицо), не выполнило в установленный срок, а именно в срок до дата п. 65 предписания №4/1/1 от дата, а также п. 37 предписания 38/1/1 от дата, выданных и.о. начальника отдела надзорной деятельности по адрес УНД и адрес России по адрес, в соответствии с которыми было предписано в указанный выше срок, в соответствии с требованиями п. 33 ППРвРФ, п. 5.3.11 СП 1.13130.2009 «Эвакуационные пути и выходы» обеспечить соблюдение требований нормативных документов по пожарной безопасности при эксплуатации эвакуационных путей и выходов, а именно обеспечить второй эвакуационный выход в помещении корпуса № 5 наименование организации, расположенного по адресу: адрес. Тем самым наименование организации нарушило требования Федерального закона от дата №69-ФЗ «О пожарной безопасности». В результате бездействия юридического лица было совершено административное правонарушение, предусмотренное ч. 12 ст. 19.5 КоАП РФ.</w:t>
      </w:r>
    </w:p>
    <w:p w:rsidR="00A77B3E">
      <w:r>
        <w:t xml:space="preserve">          В судебном заседании, которое состоялось дата, законный  представитель наименование организации - генеральный директор фио вину юридического лица в совершении правонарушения не признал, просил прекратить производство по делу за отсутствием состава административного правонарушения. При этом пояснил суду, что в период дата дата наименование организации были устранены все нарушения правил пожарной безопасности, указанные в предписаниях № 4/1/1 от дата и № 38/1/1 от дата, в том числе нарушения по корпусу № 5. В акте о приемке выполненных работ между наименование организации и наименование организации № 33 от дата указано о том, что на корпус № 5 были изготовлены и произведен монтаж металлических лестниц, то есть второй эвакуационный выход в помещении корпуса № 5 имеется, и старший инспектор отдела надзорной деятельности по адрес УНД и адрес России по адрес фио этот выход видел в момент проведения проверки, однако несмотря на это был составлен протокол об административном правонарушении по данному делу. </w:t>
      </w:r>
    </w:p>
    <w:p w:rsidR="00A77B3E">
      <w:r>
        <w:tab/>
        <w:t xml:space="preserve">В пп. «г» п. 2 ч. 3 ст. 89 Федерального закона от дата № 123-ФЗ «Технический регламент о требованиях пожарной безопасности» указано о том, что к эвакуационным выходам из зданий и сооружений относятся выходы, которые ведут: из помещений любого этажа, кроме первого: на эксплуатируемую кровлю или на специально оборудованный участок кровли, ведущий на лестницу 3-го типа. Из представленного фотоматериала усматривается, что эвакуация людей с четвертого и третьего этажей помещения корпуса № 5 может осуществляться по маршевой наружной лестнице на эксплуатируемую крышу, с которой, в свою очередь, имеется лестница 3-го типа, П1-2 – вертикальная с ограждением. Со второго этажа эвакуация предусмотрена по маршевой наружной лестнице непосредственно на землю.  </w:t>
      </w:r>
    </w:p>
    <w:p w:rsidR="00A77B3E">
      <w:r>
        <w:t>Кроме того, свод правил СП 1.телефон.2009 «Системы противопожарной защиты. Эвакуационные пути и выходы» (СП 1.телефон.2009), на нарушение которого указано в предписаниях, - является нормативным документом по пожарной безопасности в области стандартизации добровольного применения и устанавливает требования к эвакуационным путям и выходам из зданий, сооружений и строений. Соответственно, норма п. 5.3.11 СП 1.13130.2009, указывающая на необходимость наличия не менее двух эвакуационных выходов, носит добровольный для исполнения характер.</w:t>
      </w:r>
    </w:p>
    <w:p w:rsidR="00A77B3E">
      <w:r>
        <w:t>И даже несмотря на это, наименование организации обустроило второй эвакуационный выход с каждого этажа здания корпуса № 5 с помощью маршевых лестниц и лестницы 3-го типа, которая может быть использована как эвакуационная, в соответствии с положениями п. 8.3.5 СП 1.13130.2009.</w:t>
      </w:r>
    </w:p>
    <w:p w:rsidR="00A77B3E">
      <w:r>
        <w:t>Письменные пояснения законного представителя юридического лица и дополнительно представленные им материалы приобщены к материалам дела.</w:t>
      </w:r>
    </w:p>
    <w:p w:rsidR="00A77B3E">
      <w:r>
        <w:t xml:space="preserve">          Представитель органа, составившего протокол об административном правонарушении – начальник отдела надзорной деятельности по адрес УНД и адрес России по адрес фио, будучи допрошенной в судебном заседании, пояснила суду о том, что обустроенные наименование организации в помещении корпуса № 5 открытые металлические лестницы не соответствуют нормативным требованиям в части соблюдения уклона лестницы время. Так, согласно п. 5.3.4 СП уклон маршей лестниц в надземных этажах следует принимать не более время. Устройство на путях эвакуации из здания класса функциональной пожарной опасности Ф1.2, к которому относится здание корпуса № 5, забежной открытой лестницы 3-го типа, а также лестниц с уклоном более чем время, является недопустимым. В связи с этим обустроенные юридическим лицом лестницы не были приняты как эвакуационные, что и послужило поводом к составлению протокола по делу об административном правонарушении за невыполнение требований предписаний. </w:t>
      </w:r>
    </w:p>
    <w:p w:rsidR="00A77B3E">
      <w:r>
        <w:t xml:space="preserve">           Выслушав законного представителя юридического лица, в отношении которого ведется производство по делу об административном правонарушении, представителя Управления надзорной деятельности и профилактической работы ГУ МЧС России по адрес, исследовав материалы дела об административном правонарушении, а также дополнительно представленные законным представителем юридического лица документы, мировой судья приходит к следующему выводу.</w:t>
      </w:r>
    </w:p>
    <w:p w:rsidR="00A77B3E">
      <w:r>
        <w:t xml:space="preserve">      Согласно ч. 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 2.10 КоАП РФ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A77B3E">
      <w:r>
        <w:tab/>
        <w:t>наименование организации, в отношении которого ведется производство по делу об административном правонарушении, является юридическим лицом, дата присвоения ОГРН – дата, генеральный директор – фио (л.д. 20-25).</w:t>
      </w:r>
    </w:p>
    <w:p w:rsidR="00A77B3E">
      <w:r>
        <w:t>В соответствии со ст. 37 Федерального закона от дата №69-ФЗ «О пожарной безопасности» (далее по тексту – ФЗ «О пожарной безопасности»)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A77B3E">
      <w:r>
        <w:t xml:space="preserve">Частью 12 ст. 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w:t>
      </w:r>
    </w:p>
    <w:p w:rsidR="00A77B3E">
      <w:r>
        <w:t>Постановлением Правительства РФ от дата № 390  "О противопожарном режиме" утверждены Правила противопожарного режима в Российской Федерации (далее по тексту – Правила противопожарного режима, Правила).</w:t>
      </w:r>
    </w:p>
    <w:p w:rsidR="00A77B3E">
      <w:r>
        <w:t>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A77B3E">
      <w:r>
        <w:t>В соответствии с положениями п. 33 Правил,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A77B3E">
      <w:r>
        <w:t>Согласно ст. 1 ФЗ «О пожарной безопасности» 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A77B3E">
      <w:r>
        <w:t>Согласно положениям ч. 1 ст. 6 Федерального закона № 123-ФЗ от дата «Технический регламент о требованиях пожарной безопасности»,  пожарная безопасность объекта защиты считается обеспеченной при выполнении одного из следующих условий:</w:t>
      </w:r>
    </w:p>
    <w:p w:rsidR="00A77B3E">
      <w:r>
        <w:t>1)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A77B3E">
      <w:r>
        <w:t>2)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A77B3E">
      <w:r>
        <w:t>В соответствии с Пособием по применению "Методики определения расчетных величин пожарного риска в зданиях, сооружениях и строениях различных классов функциональной пожарной опасности" (утв. ФГБУ ВНИИПО МЧС России), (п. 1.6) помещения гостиниц, общежитий, спальных корпусов санаториев и домов отдыха общего типа, кемпингов, мотелей и пансионатов относятся к классу функциональной пожарной опасности Ф1.2.</w:t>
      </w:r>
    </w:p>
    <w:p w:rsidR="00A77B3E">
      <w:r>
        <w:t>В свою очередь, согласно положениям п. 5.3.11 "СП 1.13130.2009. Свод правил. Системы противопожарной защиты. Эвакуационные пути и выходы" (утв. Приказом МЧС России от дата N 171) (далее по тексту - СП 1.13130.2009), каждый этаж здания (класса функциональной пожарной опасности Ф1.2) должен иметь не менее 2 эвакуационных выходов.</w:t>
      </w:r>
    </w:p>
    <w:p w:rsidR="00A77B3E">
      <w:r>
        <w:t>В соответствии с требованиями п. 4.3.4 СП 1.13130.2009, на путях эвакуации не допускается устройство винтовых лестниц, лестниц полностью или частично криволинейных в плане, а также забежных и криволинейных ступеней, ступеней с различной шириной проступи и различной высоты в пределах марша лестницы и лестничной клетки.</w:t>
      </w:r>
    </w:p>
    <w:p w:rsidR="00A77B3E">
      <w:r>
        <w:t xml:space="preserve">Согласно п. 5.3.9 СП 1.13130.2009, предусматривать на путях эвакуации (зданий класса функциональной пожарной опасности Ф1.2) винтовые лестницы и забежные ступени, а также разрезные лестничные площадки, как правило, не следует. </w:t>
      </w:r>
    </w:p>
    <w:p w:rsidR="00A77B3E">
      <w:r>
        <w:t>Пунктом 5.3.4 СП 1.13130.2009 установлен уклон маршей лестниц в надземных этажах, который должен составлять не более время.</w:t>
      </w:r>
    </w:p>
    <w:p w:rsidR="00A77B3E">
      <w:r>
        <w:t>Как указала представитель отдела надзорной деятельности по адрес УНД и адрес России по адрес, обустроенные наименование организации открытые металлические лестницы не соответствуют вышеуказанным нормативным требованиям в части соблюдения уклона лестницы время, что не может свидетельствовать о выполнении юридическим лицом требований предписаний в части обеспечения соблюдения требований нормативных документов по пожарной безопасности при эксплуатации эвакуационных путей и выходов, а именно обеспечения второго эвакуационного выхода (п. 5.3.11 СП 1.13130.2009).</w:t>
      </w:r>
    </w:p>
    <w:p w:rsidR="00A77B3E">
      <w:r>
        <w:t>Вина наименование организации в совершении данного правонарушения установлена и подтверждается совокупностью собранных по делу доказательств, а именно:</w:t>
      </w:r>
    </w:p>
    <w:p w:rsidR="00A77B3E">
      <w:r>
        <w:t xml:space="preserve">- протоколом об административном правонарушении №6/2019/23 от дата, согласно которому по результатам проведенной внеплановой выездной проверки в отношении наименование организации с целью контроля исполнения предписаний № 4/1/1 от дата и № 38/1/1 от дата, выданных и.о. начальника отдела надзорной деятельности по адрес УНД и адрес России по адрес фио, было установлено, что юридическое лицо не выполнило в срок до дата п. 65 предписания № 4/1/1 от дата и п. 37 предписания № 38/1/1 от дата, которым было предусмотрено: обеспечить соблюдение требований нормативных документов по пожарной безопасности при эксплуатации эвакуационных путей и выходов, а именно обеспечить второй эвакуационный выход, в соответствии с требованиями п. 5.3.11 СП 1.13130.2009). Протокол об административном правонарушении был составлен с соблюдением процессуальных требований, в присутствии законного представителя юридического лица, который в своем объяснении указал о не согласии с нарушением (л.д. 1-2);  </w:t>
      </w:r>
    </w:p>
    <w:p w:rsidR="00A77B3E">
      <w:r>
        <w:t>- копией предписания  №4/1/1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наименование организации было предписано в срок  до дата устранить указанные в этом предписании (пункты 1-76) нарушения требований пожарной безопасности в помещениях наименование организации, расположенного по адресу: адрес; копия предписания была вручена генеральному директору наименование организации под роспись (л.д. 12-16);</w:t>
      </w:r>
    </w:p>
    <w:p w:rsidR="00A77B3E">
      <w:r>
        <w:t>- копией предписания  №38/1/1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наименование организации было предписано в срок до дата устранить указанные в этом предписании (согласно пунктам 1-41) нарушения требований пожарной безопасности в помещениях наименование организации; копия предписания была вручена генеральному директору наименование организации под роспись (л.д. 17-20);</w:t>
      </w:r>
    </w:p>
    <w:p w:rsidR="00A77B3E">
      <w:r>
        <w:t>- копией распоряжения (приказа) от дата № 26 органа государственного контроля о проведении внеплановой  выездной проверки юридического лица, с целью контроля за выполнением ранее выданных предписаний № 4/1/1 от дата и № 38/1/1 от дата об устранении выявленных нарушений, срок для исполнений которых истек; с распоряжением о проведении проверки генеральный директор наименование организации был ознакомлен, копию распоряжения получил (л.д. 3-4);</w:t>
      </w:r>
    </w:p>
    <w:p w:rsidR="00A77B3E">
      <w:r>
        <w:t>- копией акта проверки органа государственного пожарного контроля (надзора) юридического лица №26 от дата, из которого следует, в том числе, не выполнение требований ранее выданных предписаний в части не обеспечения соблюдения требований нормативных документов по пожарной безопасности при эксплуатации эвакуационных путей и выходов, а именно обеспечения второго эвакуационного выхода (п. 5.3.11 СП 1.13130.2009) (л.д. 5-6).</w:t>
      </w:r>
    </w:p>
    <w:p w:rsidR="00A77B3E">
      <w:r>
        <w:t>Собранные по делу об административном правонарушении доказательства, в том числе дополнительно представленные законным представителем юридического лица в судебном заседании, оцениваются по правилам, предусмотренным ст. 26.11 КоАП РФ, как достаточные, достоверные и допустимые, и учитываются при вынесении постановления.</w:t>
      </w:r>
    </w:p>
    <w:p w:rsidR="00A77B3E">
      <w:r>
        <w:t>Оснований не доверять представленным материалам дела у мирового судьи не имеется, поскольку они последовательны, не противоречат друг другу. Протокол об административном правонарушении составлен в соответствии с требованиями ст. 28.2 КоАП РФ, уполномоченным должностным лицом. Иные документы оформлены в соответствии с требованиями закона.</w:t>
      </w:r>
    </w:p>
    <w:p w:rsidR="00A77B3E">
      <w:r>
        <w:t>Мировой судья приходит к выводу о том, что вина наименование организации в совершении административного правонарушения полностью доказана, его действия квалифицируются по ч. 12 ст. 19.5 КоАП РФ, как невыполнение в установленный срок законного предписания органа, осуществляющего федеральный государственный пожарный надзор.</w:t>
      </w:r>
    </w:p>
    <w:p w:rsidR="00A77B3E">
      <w:r>
        <w:t>При этом судом не принимается во внимание довод законного представителя юридического лица о том, что второй эвакуационный выход помещения корпуса № 5 был обустроен, о чем свидетельствуют представленные им копии документов и фотоматериал, поскольку указанный довод опровергается результатами проведенной органом, осуществляющим федеральный государственный пожарный надзор, проверки исполнения выданных предписаний, а также данными в судебном заседании пояснениями представителя указанного органа. При этом как было установлено в ходе проведенной проверки, требования предписаний в части обеспечения соблюдения требований нормативных документов по пожарной безопасности при эксплуатации эвакуационных путей и выходов, а именно обеспечить второй эвакуационный выход (корпус № 5), в соответствии с требованиями п. 5.3.11 СП 1.13130.2009, юридическим лицом выполнено не было. адрес открытые металлические лестницы не соответствуют требованиям противопожарной безопасности в части соблюдения уклона лестницы время, что не может свидетельствовать о выполнении юридическим лицом требований предписаний в части обеспечения соблюдения требований нормативных документов по пожарной безопасности при эксплуатации эвакуационных путей и выходов, а именно обеспечения второго эвакуационного выхода, что прямо предусмотрено п. 5.3.11 СП 1.13130.2009.</w:t>
      </w:r>
    </w:p>
    <w:p w:rsidR="00A77B3E">
      <w:r>
        <w:t xml:space="preserve">Иные доводы генерального директора наименование организации не влияют квалификацию содеянного юридическим лицом, поскольку основаны на неверном толковании нормативно-правовых актов, содержащих требования о пожарной безопасности.  </w:t>
      </w:r>
    </w:p>
    <w:p w:rsidR="00A77B3E">
      <w:r>
        <w:t xml:space="preserve">При этом судом также учитывается, что предписания органа государственного пожарного надзора юридическим лицом в установленном законом порядке обжалованы не были; с ходатайством о продлении срока исполнения предписаний наименование организации в орган пожарного надзора  не обращалось. </w:t>
      </w:r>
    </w:p>
    <w:p w:rsidR="00A77B3E">
      <w:r>
        <w:t xml:space="preserve">        При назначении наказания учитывается характер совершенного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ab/>
        <w:t xml:space="preserve">Допущенные нарушения требований пожарной безопасности, на необходимость устранения которых указано в предписаниях, могут повлечь негативные последствия, привести к недопустимому риску для жизни и здоровья людей на объекте. </w:t>
      </w:r>
    </w:p>
    <w:p w:rsidR="00A77B3E">
      <w:r>
        <w:t>Обстоятельств, смягчающих и отягчающих административную ответственность за совершенное правонарушение, согласно ст.ст. 4.2 и 4.3 КоАП РФ, не установлено.</w:t>
        <w:tab/>
      </w:r>
    </w:p>
    <w:p w:rsidR="00A77B3E">
      <w:r>
        <w:t xml:space="preserve">С учетом характера совершенного административного правонарушения, имущественного и финансового положения юридического лица, отсутствием обстоятельств, смягчающих и отягчающих административную ответственность, полагаю возможным назначить юридическому лицу наказание в виде штрафа, установленного санкцией ч. 12 ст. 19.5 КоАП РФ, в минимальном размере.        </w:t>
      </w:r>
    </w:p>
    <w:p w:rsidR="00A77B3E">
      <w:r>
        <w:t xml:space="preserve">          Срок давности привлечения к административной ответственности, установленный статьей 4.5 КоАП РФ, не истец. Оснований для прекращения производства по делу, а также для применения в отношении юридического лица положений ч. 1 ст. 4.1.1, ч. 2 ст. 3.4 КоАП РФ, суд не усматривает.</w:t>
      </w:r>
    </w:p>
    <w:p w:rsidR="00A77B3E">
      <w:r>
        <w:tab/>
        <w:t>На основании изложенного, руководствуясь ст.ст. 29.9-29.11 КоАП РФ, мировой судья</w:t>
      </w:r>
    </w:p>
    <w:p w:rsidR="00A77B3E">
      <w:r>
        <w:t>ПОСТАНОВИЛ:</w:t>
      </w:r>
    </w:p>
    <w:p w:rsidR="00A77B3E"/>
    <w:p w:rsidR="00A77B3E">
      <w:r>
        <w:t xml:space="preserve">     </w:t>
        <w:tab/>
        <w:t>Признать юридическое лицо – наименование организации (ОГРН 1149102122674, место нахождения: адрес) виновным в совершении административного правонарушения, предусмотренного ч. 12 ст. 19.5 КоАП РФ, и назначить административное наказание в виде административного штрафа в размере сумма.</w:t>
      </w:r>
    </w:p>
    <w:p w:rsidR="00A77B3E">
      <w:r>
        <w:t xml:space="preserve">Разъяснить юридическому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 УИН: 17700500019000338513.</w:t>
      </w:r>
    </w:p>
    <w:p w:rsidR="00A77B3E">
      <w:r>
        <w:t xml:space="preserve">          Постановление может быть обжаловано в Алуштинский городской суд адрес мирового судью в течение 10 суток со дня получения.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