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5-23-165/2022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</w:t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>с участием лица в отношении которого ведется производство по делу об административном правонарушении – фио фио;</w:t>
      </w:r>
    </w:p>
    <w:p w:rsidR="00A77B3E">
      <w:r>
        <w:t xml:space="preserve"> рассмотрев материалы дела об административном правонарушении, в отношении фио фио, паспортные данные, зарегистрированного по адресу: адрес, о совершении  правонарушения, ответственность за которое предусмотрена частью 1.1 статьи 12.1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82АП№145346 от дата фио по адресу: адрес, атодорога Граница с Украиной – Симферополь – Алушта – Ялта 162 км. + 500 м. управлял транспортным средством, не зарегистрированным в установленном законом порядке повторно, таким образом, допустил совершение административного правонарушения, ответственность за которое установлена частью 1.1 статьи 12.1 КоАП РФ.</w:t>
      </w:r>
    </w:p>
    <w:p w:rsidR="00A77B3E">
      <w:r>
        <w:t>дата указанное дело поступило в адрес мирового судьи и определением от дата дело назначено к рассмотрению на дата.</w:t>
      </w:r>
    </w:p>
    <w:p w:rsidR="00A77B3E">
      <w:r>
        <w:t>дата в ходе судебного заседания фио ходатайствовал об отложении судебного заседания в связи с необходимостью приобщим дополнительные доказательства имеющие отношение к настоящему делу</w:t>
      </w:r>
    </w:p>
    <w:p w:rsidR="00A77B3E">
      <w:r>
        <w:t>дата фио приобщил к материалам настоящего дела дополнительные доказательства, в частности решение Верховного Суда адрес от дата по делу №21-95/2022.</w:t>
      </w:r>
    </w:p>
    <w:p w:rsidR="00A77B3E">
      <w:r>
        <w:t>В ходе судебного заседания фио возражал относительно наличие состава административного правонарушения, ссылался на приобщенные к материалам дела судебные акты Верховного Суда адрес, ходатайствовал перед удом о прекращении производства по делу об административном правонарушении в связи с отсутствием состава.</w:t>
      </w:r>
    </w:p>
    <w:p w:rsidR="00A77B3E">
      <w:r>
        <w:t xml:space="preserve">Изучив представленные материалы, мировой судья приходит к выводу о наличии оснований для прекращения производства по делу, в силу следующих обстоятельств. </w:t>
      </w:r>
    </w:p>
    <w:p w:rsidR="00A77B3E">
      <w:r>
        <w:t>Как указано в части 1.1. статьи 12.1 КоАП РФ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одного до трех месяцев.</w:t>
      </w:r>
    </w:p>
    <w:p w:rsidR="00A77B3E">
      <w:r>
        <w:t>В качестве доказательств, обосновывающих повторность совершения фио административного правонарушения по статьей 12.1 КоАП РФ, должностное лицо, составившее протокол об административном правонарушении, приобщено постановление №18810082210000295258 от дата в соответствии с котором фио привлечен к административной ответственности по части первой статьи 12.1 КоАП РФ.</w:t>
      </w:r>
    </w:p>
    <w:p w:rsidR="00A77B3E">
      <w:r>
        <w:t>Объективная сторона данного правонарушения заключается в управлении транспортным средством, не зарегистрированным в установленном порядке.</w:t>
      </w:r>
    </w:p>
    <w:p w:rsidR="00A77B3E">
      <w:r>
        <w:t>Вместе с тем, как усматривается из решения Верховного Суда адрес от дата по делу №21-95/2022 от дата, постановление №18810082210000295258 от дата признано незаконным и отменено, дело направлено на новое рассмотрение.</w:t>
      </w:r>
    </w:p>
    <w:p w:rsidR="00A77B3E">
      <w:r>
        <w:t>Указанное решение вступило в законную силу с даты вынесения, а именно дата.</w:t>
      </w:r>
    </w:p>
    <w:p w:rsidR="00A77B3E">
      <w:r>
        <w:t>Часть 1.1 ст. 12.1 КоАП РФ предусматривает наступление административной ответственности за повторное совершение правонарушения, предусмотренного ч. 1 ст. 12.1 КоАП РФ.</w:t>
      </w:r>
    </w:p>
    <w:p w:rsidR="00A77B3E">
      <w:r>
        <w:t>Однако, в рассматриваемом случае, основной квалифицирующий признак административного правонарушения, предусмотренный частью 1.1 статьи 12.1 КоАП РФ отсутсвовал.</w:t>
      </w:r>
    </w:p>
    <w:p w:rsidR="00A77B3E">
      <w:r>
        <w:t>Таким образом, по состоянию на дату составления протокола об административном правонарушении, а именно на дата, по части 1.1. статьи 12.1 КоАП РФ, у должностного лица отсутствовали правовые основания применять повторность правонарушения по указанной статье.</w:t>
      </w:r>
    </w:p>
    <w:p w:rsidR="00A77B3E">
      <w:r>
        <w:t>В силу пункта 2 части 1 статьи 24.5 КоАП РФ, производство по делу об административном правонарушении не может быть начато, а начатое производство подлежит прекращению при наличии следующего обстоятельства, а именно отсутствия состава административного правонарушения.</w:t>
      </w:r>
    </w:p>
    <w:p w:rsidR="00A77B3E">
      <w:r>
        <w:t xml:space="preserve">Руководствуясь п.2 ч.1 ст. 24.5 КоАП РФ мировой судья </w:t>
      </w:r>
    </w:p>
    <w:p w:rsidR="00A77B3E">
      <w:r>
        <w:t>ПОСТАНОВИЛ:</w:t>
      </w:r>
    </w:p>
    <w:p w:rsidR="00A77B3E">
      <w:r>
        <w:t>Производство по делу об административном правонарушении в отношении фио фио, паспортные данные,   о совершении  правонарушения, ответственность за которое предусмотрена частью 1.1 статьи 12.1 Кодекса Российской Федерации об административных правонарушениях, прекратить в связи с отсутствием состава административного правонарушения.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