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 5-23-177/2026</w:t>
      </w:r>
    </w:p>
    <w:p w:rsidR="00A77B3E"/>
    <w:p w:rsidR="00A77B3E">
      <w:r>
        <w:t>адрес №23 Алуштинского судебного района (город республиканского значения Алушта с подчинённой ему территорией) адрес; адрес: адрес; ms23@mnst.rk.gov.ru. тел.: телефон</w:t>
      </w:r>
    </w:p>
    <w:p w:rsidR="00A77B3E">
      <w:r>
        <w:t xml:space="preserve">П О С Т А Н ОВ Л Е Н И Е </w:t>
      </w:r>
    </w:p>
    <w:p w:rsidR="00A77B3E">
      <w:r>
        <w:t>дата                                                                          адрес</w:t>
      </w:r>
    </w:p>
    <w:p w:rsidR="00A77B3E">
      <w:r>
        <w:t xml:space="preserve">Мировой судья судебного участка № 23 Алуштинского судебного района (город республиканского значения Алушта с подчиненной ему территорией) адрес фио, </w:t>
      </w:r>
    </w:p>
    <w:p w:rsidR="00A77B3E">
      <w:r>
        <w:t>в отсутствие лица, в отношении которого ведется производство по делу об административном правонарушении – фио;</w:t>
      </w:r>
    </w:p>
    <w:p w:rsidR="00A77B3E">
      <w:r>
        <w:t xml:space="preserve"> рассмотрев материалы дела об административном правонарушении, в отношении фио, паспортные данные, зарегистрированного по адресу6 адрес, официально трудоустроенного, ранее к административной ответственности не привлекался, за совершение административного правонарушения, ответственность за которое предусмотрена частью первой статьи 12.8 Кодекса Российской Федерации об административных правонарушениях, </w:t>
      </w:r>
    </w:p>
    <w:p w:rsidR="00A77B3E">
      <w:r>
        <w:t>УСТАНОВИЛ:</w:t>
      </w:r>
    </w:p>
    <w:p w:rsidR="00A77B3E">
      <w:r>
        <w:t>дата в время по адресу: адрес, гражданин фио, управлял транспортным средством марки марка автомобиля модель «ГЛА», государственный регистрационный знак А808ОВ82 в состоянии опьянения, установленное актом медицинского освидетельствования на состояние опьянения №878 от дата (установлено состояние опьянения,  тем самым фио нарушил п.2.7 ПДД РФ, следовательно, совершил административное правонарушение, предусмотренное ч.1 ст.12.8  КоАП РФ.</w:t>
      </w:r>
    </w:p>
    <w:p w:rsidR="00A77B3E">
      <w:r>
        <w:t xml:space="preserve">фио в судебном заседании, назначенном на дата участия не принимал. </w:t>
      </w:r>
    </w:p>
    <w:p w:rsidR="00A77B3E">
      <w:r>
        <w:t>В части надлежащего извещения фио о дате, времени и месте рассмотрения протокола об административном правонарушении, полагаю необходимым указать следующее.</w:t>
      </w:r>
    </w:p>
    <w:p w:rsidR="00A77B3E">
      <w:r>
        <w:t>Так, фио получена судебная повестка на дата, дата получения дата.</w:t>
      </w:r>
    </w:p>
    <w:p w:rsidR="00A77B3E">
      <w:r>
        <w:t>Кроме того, фио получена телефонограмма, направленная ему дата в время, что отражено в журнале направления телефонограмм.</w:t>
      </w:r>
    </w:p>
    <w:p w:rsidR="00A77B3E">
      <w:r>
        <w:t>В силу указанного выше, фио надлежащим образом, а также заблаговременно извещен о дате, времени и месте рассмотрения протокола об административном правонарушении.</w:t>
      </w:r>
    </w:p>
    <w:p w:rsidR="00A77B3E">
      <w:r>
        <w:t>дата представителем по доверенности подано ходатайство фио об отложении судебного заседания на более позднюю дату. Ходатайство подписано самим фио и датировано дата.</w:t>
      </w:r>
    </w:p>
    <w:p w:rsidR="00A77B3E">
      <w:r>
        <w:t>То есть ходатайство составлено, подписано и передано фио представителю по доверенности в день проведения судебного заседания.</w:t>
      </w:r>
    </w:p>
    <w:p w:rsidR="00A77B3E">
      <w:r>
        <w:t>При этом, ходатайство мотивировано тем, что фио находится за пределами адрес.</w:t>
      </w:r>
    </w:p>
    <w:p w:rsidR="00A77B3E">
      <w:r>
        <w:t>Рассмотрев заявленное ходатайство, мировой судья приходит к выводу о том, что оно не подлежит удовлетворению в силу следующего.</w:t>
      </w:r>
    </w:p>
    <w:p w:rsidR="00A77B3E">
      <w:r>
        <w:t>Так, к ходатайству не приобщено каких-либо документов, подтверждающих, что фио действительно находится за пределами адрес. Не указаны ориентировочные либо точные даты прибытия, опираясь на которые, суд мог бы определить дату следующего судебного заседания, обеспечив фио возможность принять участие в судебном заседании.</w:t>
      </w:r>
    </w:p>
    <w:p w:rsidR="00A77B3E">
      <w:r>
        <w:t>При изложенных обстоятельствах, информация о нахождении фио за пределами адрес направлена на введение мирового судьи в заблуждение, и не направлено на добросовестную реализацию  процессуальных прав.</w:t>
      </w:r>
    </w:p>
    <w:p w:rsidR="00A77B3E">
      <w:r>
        <w:t>Как было указано выше, ходатайство датировано дата, подписано фио в этот же день и подано в суд. Указанное подтверждает, что фио будучи надлежащим образом извещенным о дате  и времени судебного заседания от явки уклонился, сообщив суду недостоверную информацию о своем нахождении за пределами адрес.</w:t>
      </w:r>
    </w:p>
    <w:p w:rsidR="00A77B3E">
      <w:r>
        <w:t>Таким образом, ходатайство об отложении судебного заседания удовлетворению не подлежит, поскольку не направлено на реализацию права на судебную защиту, содержит недостоверную информацию, и какими-либо документами не подтверждается.</w:t>
      </w:r>
    </w:p>
    <w:p w:rsidR="00A77B3E">
      <w:r>
        <w:t>На основании изложенного суд не усматривает препятствий для рассмотрения протокола об административном правонарушении в отсутствие неявившегося фио, который</w:t>
        <w:tab/>
        <w:t xml:space="preserve"> судом был извещен заблаговременно и надлежащим образом.</w:t>
      </w:r>
    </w:p>
    <w:p w:rsidR="00A77B3E">
      <w:r>
        <w:t xml:space="preserve">Исследовав материалы дела, оценив представленные доказательства, суд приходит к следующему:   </w:t>
      </w:r>
    </w:p>
    <w:p w:rsidR="00A77B3E">
      <w:r>
        <w:t>Согласно ст.26.1 КоАП РФ по делу об административном правонарушении подлежат выяснению, в частности: событие административного правонарушения, лицо, совершившее противоправные действия (бездействие), за которые Кодексом Российской Федерации об административных правонарушениях или законом субъекта Российской Федерации предусмотрена административная ответственность, а также виновность лица в совершении административного правонарушения.</w:t>
      </w:r>
    </w:p>
    <w:p w:rsidR="00A77B3E">
      <w:r>
        <w:t>В силу положений абзаца 1 пункта 2.7 Правил дорожного движения Российской Федерации, утвержденных Постановлением Правительства РФ от дата №1090, водителю запрещается управлять транспортным средством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w:t>
      </w:r>
    </w:p>
    <w:p w:rsidR="00A77B3E">
      <w:r>
        <w:t>Согласно Примечанию к части 1 статьи 12.8 административная ответственность, предусмотренная настоящей статьей и частью 3 статьи 12.27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в случае наличия наркотических средств или психотропных веществ в организме человека. В силу абзаца 1 пункта 2.7 Правил дорожного движения, утвержденных Постановлением Совета Министров - Правительства Российской Федерации от дата N1090, водителю запрещается управлять транспортным средством в состоянии опьянения (алкогольного, наркотического или иного), под воздействием лекарственных препаратов, ухудшающих редакцию и внимание, в болезненном или утомленном состоянии, ставящем под угрозу безопасность движения.</w:t>
      </w:r>
    </w:p>
    <w:p w:rsidR="00A77B3E">
      <w:r>
        <w:t xml:space="preserve">Управление транспортным средством водителем, находящимся в состоянии опьянения,  влечет  административную ответственность, предусмотренную ч.1 ст.12.8  КоАП РФ.  </w:t>
      </w:r>
    </w:p>
    <w:p w:rsidR="00A77B3E">
      <w:r>
        <w:t xml:space="preserve">Факт совершения фио административного правонарушения, предусмотренного частью первой статьи 12.8 КоАП РФ, и его виновность, подтверждается исследованными в судебном заседании доказательствами: </w:t>
      </w:r>
    </w:p>
    <w:p w:rsidR="00A77B3E">
      <w:r>
        <w:t>- протоколом 82АП№306087 от дата, в котором зафиксированы обстоятельства совершения административного правонарушения, в протоколе указано, что фио  управлял транспортным средством в состоянии опьянения, протокол подписан им без замечаний, указал, что с протоколом не согласен;</w:t>
      </w:r>
    </w:p>
    <w:p w:rsidR="00A77B3E">
      <w:r>
        <w:t>- протоколом об отстранении от управления транспортным средством серии 82ОТ№079635 от дата, в соответствии с которым, фио был отстранен от управления транспортным средством марки марка автомобиля модель «ГЛА», государственный регистрационный знак А808ОВ82 в виду достаточных оснований полагать, что лицо, управляющее транспортным средством, находится в состоянии опьянения;</w:t>
      </w:r>
    </w:p>
    <w:p w:rsidR="00A77B3E">
      <w:r>
        <w:t>- протоколом о направлении на медицинское освидетельствование 82МО№024163 от дата;</w:t>
      </w:r>
    </w:p>
    <w:p w:rsidR="00A77B3E">
      <w:r>
        <w:t>- актом медицинского освидетельствования на состояние опьянения №878 от дата, в соответствии с которым у фио было установлено состояние опьянения;</w:t>
      </w:r>
    </w:p>
    <w:p w:rsidR="00A77B3E">
      <w:r>
        <w:t>- видеоматериалами на дисковом носителе (диск CD-R), исследованными мировым судьей в судебном заседании;</w:t>
      </w:r>
    </w:p>
    <w:p w:rsidR="00A77B3E">
      <w:r>
        <w:t>Достоверность вышеуказанных доказательств у суда сомнений не вызывает, поскольку они последовательны, непротиворечивы и согласуются между собой, составлены в соответствии с требованиями  КоАП РФ и объективно фиксируют фактические данные, поэтому суд принимает их как допустимые доказательства.</w:t>
      </w:r>
    </w:p>
    <w:p w:rsidR="00A77B3E">
      <w:r>
        <w:t>Протокол об административном правонарушении и другие процессуальные документы составлены в соответствии с требованиями  КоАП РФ, права фио соблюдены.</w:t>
      </w:r>
    </w:p>
    <w:p w:rsidR="00A77B3E">
      <w:r>
        <w:t xml:space="preserve">В данном случае освидетельствование на состояние опьянения проведено с соблюдением соответствующих требований, установленных Порядком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 утвержденного Постановлением Правительства РФ от дата N 1882.  </w:t>
      </w:r>
    </w:p>
    <w:p w:rsidR="00A77B3E">
      <w:r>
        <w:t>Таким образом, действия фио образуют объективную сторону состава административного правонарушения, предусмотренного частью 1 статьи 12.8 Кодекса Российской Федерации об административных правонарушениях.</w:t>
      </w:r>
    </w:p>
    <w:p w:rsidR="00A77B3E">
      <w:r>
        <w:t>Срок давности привлечения к административной ответственности, установленный статьей 4.5 КоАП РФ, не пропущен. Оснований для прекращения производства по делу не имеется.</w:t>
      </w:r>
    </w:p>
    <w:p w:rsidR="00A77B3E">
      <w:r>
        <w:t>Санкция данной статьи 12.8 ч.1 КоАП РФ предусматривает административное наказание, в виде административного штрафа в размере сумма прописью с лишением права управления транспортными средствами на срок от полутора до двух лет.</w:t>
      </w:r>
    </w:p>
    <w:p w:rsidR="00A77B3E">
      <w:r>
        <w:t>При назначении наказания  суд полагает необходимым указать следующее.</w:t>
      </w:r>
    </w:p>
    <w:p w:rsidR="00A77B3E">
      <w:r>
        <w:t>Частью 1 статьи 3.1 КоАП РФ установлено, что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rsidR="00A77B3E">
      <w:r>
        <w:t>Частью 1 статьи 4.1 КоАП РФ установлено, что 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 в соответствии с настоящим Кодексом.</w:t>
      </w:r>
    </w:p>
    <w:p w:rsidR="00A77B3E">
      <w:r>
        <w:t>Часть вторая приведенной выше статьи устанавливает, что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rsidR="00A77B3E">
      <w:r>
        <w:t xml:space="preserve">По смыслу приведенных положений Кодекса Российской Федерации об административных правонарушениях, административные наказания, предусматриваемые законодателем в рамках, определенных Конституцией Российской Федерации, по своему воздействию призваны как можно более эффективно способствовать реализации задач законодательства об административных правонарушениях (Постановление Конституционного Суда Российской Федерации от дата N 6-П, Определение Конституционного Суда Российской Федерации от дата N 247-О). </w:t>
      </w:r>
    </w:p>
    <w:p w:rsidR="00A77B3E">
      <w:r>
        <w:t>Оценивая поведение фио после отстранения от управления транспортным средством, суд полагает необходимым указать следующее.</w:t>
      </w:r>
    </w:p>
    <w:p w:rsidR="00A77B3E">
      <w:r>
        <w:t>Так поведение фио суд находит вызывающим, он игнорирует вопросы инспектора, совершает звонки неустановленным лицам, инспектор не менее пяти раз предлагает фио пройти освидетельствование на состояние алкогольного опьянения.</w:t>
      </w:r>
    </w:p>
    <w:p w:rsidR="00A77B3E">
      <w:r>
        <w:t>Далее фио саботирует проведение процессуальных действий инспектором, спрашивая у неустановленного лица подписывать ли ему протокол о направлении на медицинское освидетельствование на состояние опьянения. Не получив положительного ответа фио со словами «команды не было!» от подписи протокола отказывается. Подписан протокол был значительно позже.</w:t>
      </w:r>
    </w:p>
    <w:p w:rsidR="00A77B3E">
      <w:r>
        <w:t xml:space="preserve"> Видеозапись под названием IMG_5914 содержит информацию о процессуальных действиях инспектора, а также фиксирует поведение фио, в части безосновательного затягивания процедуры.</w:t>
      </w:r>
    </w:p>
    <w:p w:rsidR="00A77B3E">
      <w:r>
        <w:t xml:space="preserve">Указанная выше видеозапись, а именно временной отрезок с 05 мин. 46 сек. до 15 мин. 00 сек., требования инспектора о прохождении медицинского освидетельствования на состояние опьянения фио игнорируются. </w:t>
      </w:r>
    </w:p>
    <w:p w:rsidR="00A77B3E">
      <w:r>
        <w:t xml:space="preserve">Учитывая поведение фио в ходе проведения процессуальных действий, данные о личности правонарушителя, его имущественное положение, суд полагает соразмерным назначить фио административное наказание в пределах санкции ч.1 ст.12.26  КоАП РФ в виде административного штрафа в размере сумма с лишением права управления транспортными средствами на срок дата 00 месяцев, с целью наиболее эффективной профилактики совершения административных правонарушений как самим фио так и иными лицами. </w:t>
      </w:r>
    </w:p>
    <w:p w:rsidR="00A77B3E">
      <w:r>
        <w:tab/>
        <w:t xml:space="preserve"> Руководствуясь  ст. ст. 29.9 - 29.11 КоАП РФ, мировой судья  </w:t>
      </w:r>
    </w:p>
    <w:p w:rsidR="00A77B3E">
      <w:r>
        <w:t>ПОСТАНОВИЛ:</w:t>
      </w:r>
    </w:p>
    <w:p w:rsidR="00A77B3E">
      <w:r>
        <w:tab/>
        <w:t>Признать фио, паспортные данные виновным в совершении административного правонарушения, предусмотренного частью первой статьи 12.8 КРФ об АП и  назначить ей  наказание в виде административного  штрафа в размере сумма  с лишением права управления транспортными средствами на срок 2 (два) года.</w:t>
      </w:r>
    </w:p>
    <w:p w:rsidR="00A77B3E">
      <w:r>
        <w:tab/>
        <w:t>Реквизиты для оплаты административного штрафа УФК (ОМВД России по адрес), КПП телефон, ИНН телефон, ОКТМО телефон, р/с 40102810645370000035,  №/сч 03100643000000017500, к/сч. 40102810645370000035 Отделение по адрес ЮГУ ЦБ РФ, БИК телефон, КБК 18811601123010001140, УИН:18810491251500005044.</w:t>
      </w:r>
    </w:p>
    <w:p w:rsidR="00A77B3E">
      <w:r>
        <w:tab/>
        <w:t xml:space="preserve">Разъяснить лицу, привлеченному к административной ответственности, что при неуплате административного штрафа в течение 60 суток со дня вступления постановления о наложении административного штрафа в законную силу, оно подлежит привлечению к административной ответственности по ст. 20.25 КоАП РФ, влекущей наложение штрафа в двукратном размере суммы неуплаченного штрафа, но не сумма прописью, либо административный арест на срок до 15 суток, либо обязательные работы на срок до пятидесяти часов.   </w:t>
      </w:r>
    </w:p>
    <w:p w:rsidR="00A77B3E">
      <w:r>
        <w:tab/>
        <w:t>Разъяснить фио, что в соответствии со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1 - 3 статьи 32.6   КоАП РФ, в орган, исполняющий этот вид административного наказания (в случае, если документы, указанные в части 1 статьи 32.6  КоАП РФ, ранее не были изъяты в соответствии с частью 3 статьи 27.10 настоящего Кодекса), а в случае утраты указанных документов заявить об этом в указанный орган в тот же срок.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A77B3E">
      <w:r>
        <w:tab/>
        <w:t>Постановление может быть обжаловано в Алуштинский городской суд через мирового судью судебного участка № 23 Алуштинского судебного района (город республиканского значения Алушта с подчиненной ему территорией) в течение 10 дней со дня получения.</w:t>
      </w:r>
    </w:p>
    <w:p w:rsidR="00A77B3E">
      <w:r>
        <w:t xml:space="preserve">Мировой судья                                                                                                     фио </w:t>
      </w:r>
    </w:p>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