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Дело № 5-23-181/2021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ПОСТАНОВЛЕНИЕ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по делу об административном правонарушении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 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дата                                                          адрес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           </w:t>
      </w:r>
      <w:r w:rsidRPr="004B618F">
        <w:rPr>
          <w:sz w:val="22"/>
          <w:szCs w:val="22"/>
        </w:rPr>
        <w:t>И.о</w:t>
      </w:r>
      <w:r w:rsidRPr="004B618F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>, с участием лица, в отношении которого ведется прои</w:t>
      </w:r>
      <w:r w:rsidRPr="004B618F">
        <w:rPr>
          <w:sz w:val="22"/>
          <w:szCs w:val="22"/>
        </w:rPr>
        <w:t xml:space="preserve">зводство по делу об административном правонарушении, -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, потерпевшей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, 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>, паспортные данные, гражданина РФ, не женатого, работающего директором н</w:t>
      </w:r>
      <w:r w:rsidRPr="004B618F">
        <w:rPr>
          <w:sz w:val="22"/>
          <w:szCs w:val="22"/>
        </w:rPr>
        <w:t xml:space="preserve">аименование организации, проживающего по адресу: адрес, 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по ст. 6.1.1 Кодекса Российской Федерации об административных правонарушениях (далее по тексту – КоАП РФ),</w:t>
      </w:r>
    </w:p>
    <w:p w:rsidR="00A77B3E" w:rsidRPr="004B618F">
      <w:pPr>
        <w:rPr>
          <w:sz w:val="22"/>
          <w:szCs w:val="22"/>
        </w:rPr>
      </w:pP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УСТАНОВИЛ: </w:t>
      </w:r>
    </w:p>
    <w:p w:rsidR="00A77B3E" w:rsidRPr="004B618F">
      <w:pPr>
        <w:rPr>
          <w:sz w:val="22"/>
          <w:szCs w:val="22"/>
        </w:rPr>
      </w:pP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дата </w:t>
      </w:r>
      <w:r w:rsidRPr="004B618F">
        <w:rPr>
          <w:sz w:val="22"/>
          <w:szCs w:val="22"/>
        </w:rPr>
        <w:t>в</w:t>
      </w:r>
      <w:r w:rsidRPr="004B618F">
        <w:rPr>
          <w:sz w:val="22"/>
          <w:szCs w:val="22"/>
        </w:rPr>
        <w:t xml:space="preserve"> время в районе дома № 1А по ул.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в адрес нанес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один удар ног</w:t>
      </w:r>
      <w:r w:rsidRPr="004B618F">
        <w:rPr>
          <w:sz w:val="22"/>
          <w:szCs w:val="22"/>
        </w:rPr>
        <w:t>ой в область головы, после чего толкнул, отчего потерпевшая упала и испытала физическую боль, а также получила телесное повреждение в виде ссадины по передней поверхности левого коленного сустава, не причинившее вред здоровью и не повлекшее за собой послед</w:t>
      </w:r>
      <w:r w:rsidRPr="004B618F">
        <w:rPr>
          <w:sz w:val="22"/>
          <w:szCs w:val="22"/>
        </w:rPr>
        <w:t xml:space="preserve">ствий, указанных в ст. 115 УК РФ. Тем самым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совершил правонарушение, </w:t>
      </w:r>
      <w:r w:rsidRPr="004B618F">
        <w:rPr>
          <w:sz w:val="22"/>
          <w:szCs w:val="22"/>
        </w:rPr>
        <w:t>предусмотренное</w:t>
      </w:r>
      <w:r w:rsidRPr="004B618F">
        <w:rPr>
          <w:sz w:val="22"/>
          <w:szCs w:val="22"/>
        </w:rPr>
        <w:t xml:space="preserve"> ст. 6.1.1 КоАП РФ.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в суде виновным себя в совершении административного правонарушения признал и пояснил, что в ходе конфликта, возникшего между ним, с одной сторон</w:t>
      </w:r>
      <w:r w:rsidRPr="004B618F">
        <w:rPr>
          <w:sz w:val="22"/>
          <w:szCs w:val="22"/>
        </w:rPr>
        <w:t xml:space="preserve">ы, и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,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и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, с другой стороны,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схватила его за ногу, поэтому он нанес ей удар ногой в область головы и оттолкнул от себя.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Выслушав лицо, в отношении которого ведется производство по делу об административном правонарушении, потерпевшую, свидетел</w:t>
      </w:r>
      <w:r w:rsidRPr="004B618F">
        <w:rPr>
          <w:sz w:val="22"/>
          <w:szCs w:val="22"/>
        </w:rPr>
        <w:t xml:space="preserve">я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, исследовав представленные материалы дела, полагаю, что вина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376546 от дата, составленным упо</w:t>
      </w:r>
      <w:r w:rsidRPr="004B618F">
        <w:rPr>
          <w:sz w:val="22"/>
          <w:szCs w:val="22"/>
        </w:rPr>
        <w:t>лномоченным должностным лицом, с соблюдением требований КоАП РФ;</w:t>
      </w:r>
      <w:r w:rsidRPr="004B618F">
        <w:rPr>
          <w:sz w:val="22"/>
          <w:szCs w:val="22"/>
        </w:rPr>
        <w:t xml:space="preserve"> копия протокола вручена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 (</w:t>
      </w:r>
      <w:r w:rsidRPr="004B618F">
        <w:rPr>
          <w:sz w:val="22"/>
          <w:szCs w:val="22"/>
        </w:rPr>
        <w:t>л.д</w:t>
      </w:r>
      <w:r w:rsidRPr="004B618F">
        <w:rPr>
          <w:sz w:val="22"/>
          <w:szCs w:val="22"/>
        </w:rPr>
        <w:t xml:space="preserve">. 2); рапортом сотрудника полиции о совершенном правонарушении </w:t>
      </w:r>
      <w:r w:rsidRPr="004B618F">
        <w:rPr>
          <w:sz w:val="22"/>
          <w:szCs w:val="22"/>
        </w:rPr>
        <w:t>(</w:t>
      </w:r>
      <w:r w:rsidRPr="004B618F">
        <w:rPr>
          <w:sz w:val="22"/>
          <w:szCs w:val="22"/>
        </w:rPr>
        <w:t>л.д</w:t>
      </w:r>
      <w:r w:rsidRPr="004B618F">
        <w:rPr>
          <w:sz w:val="22"/>
          <w:szCs w:val="22"/>
        </w:rPr>
        <w:t xml:space="preserve">. 3); заявлением потерпевшей о привлечении к ответственности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>, причинившего ей телесные повреждения (</w:t>
      </w:r>
      <w:r w:rsidRPr="004B618F">
        <w:rPr>
          <w:sz w:val="22"/>
          <w:szCs w:val="22"/>
        </w:rPr>
        <w:t>л.д</w:t>
      </w:r>
      <w:r w:rsidRPr="004B618F">
        <w:rPr>
          <w:sz w:val="22"/>
          <w:szCs w:val="22"/>
        </w:rPr>
        <w:t xml:space="preserve">. 4); медицинской справкой от дата, согласно которой в указанный день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обращалась за медицинской помощью в ГБУЗ РК «</w:t>
      </w:r>
      <w:r w:rsidRPr="004B618F">
        <w:rPr>
          <w:sz w:val="22"/>
          <w:szCs w:val="22"/>
        </w:rPr>
        <w:t>Алуштинская</w:t>
      </w:r>
      <w:r w:rsidRPr="004B618F">
        <w:rPr>
          <w:sz w:val="22"/>
          <w:szCs w:val="22"/>
        </w:rPr>
        <w:t xml:space="preserve"> городская боль</w:t>
      </w:r>
      <w:r w:rsidRPr="004B618F">
        <w:rPr>
          <w:sz w:val="22"/>
          <w:szCs w:val="22"/>
        </w:rPr>
        <w:t>ница» (</w:t>
      </w:r>
      <w:r w:rsidRPr="004B618F">
        <w:rPr>
          <w:sz w:val="22"/>
          <w:szCs w:val="22"/>
        </w:rPr>
        <w:t>л</w:t>
      </w:r>
      <w:r w:rsidRPr="004B618F">
        <w:rPr>
          <w:sz w:val="22"/>
          <w:szCs w:val="22"/>
        </w:rPr>
        <w:t>.д</w:t>
      </w:r>
      <w:r w:rsidRPr="004B618F">
        <w:rPr>
          <w:sz w:val="22"/>
          <w:szCs w:val="22"/>
        </w:rPr>
        <w:t xml:space="preserve"> заключением эксперта № 87 от дата об обнаружении у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телесного повреждения в виде ссадины по передней поверхности левого коленного сустава, не повлекшего за собой кратковременное расстройство здоровья или незначительную стойкую утрату общей тр</w:t>
      </w:r>
      <w:r w:rsidRPr="004B618F">
        <w:rPr>
          <w:sz w:val="22"/>
          <w:szCs w:val="22"/>
        </w:rPr>
        <w:t xml:space="preserve">удоспособности, которое расценивается как повреждение, не </w:t>
      </w:r>
      <w:r w:rsidRPr="004B618F">
        <w:rPr>
          <w:sz w:val="22"/>
          <w:szCs w:val="22"/>
        </w:rPr>
        <w:t>причинившее</w:t>
      </w:r>
      <w:r w:rsidRPr="004B618F">
        <w:rPr>
          <w:sz w:val="22"/>
          <w:szCs w:val="22"/>
        </w:rPr>
        <w:t xml:space="preserve"> вред здоровью человека (</w:t>
      </w:r>
      <w:r w:rsidRPr="004B618F">
        <w:rPr>
          <w:sz w:val="22"/>
          <w:szCs w:val="22"/>
        </w:rPr>
        <w:t>л.д</w:t>
      </w:r>
      <w:r w:rsidRPr="004B618F">
        <w:rPr>
          <w:sz w:val="22"/>
          <w:szCs w:val="22"/>
        </w:rPr>
        <w:t xml:space="preserve">. 10-11). 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Кроме того, в судебном заседании была допрошена потерпевшая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, которая пояснила, что дата возник конфликт с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, в ходе которого он стал наносить </w:t>
      </w:r>
      <w:r w:rsidRPr="004B618F">
        <w:rPr>
          <w:sz w:val="22"/>
          <w:szCs w:val="22"/>
        </w:rPr>
        <w:t xml:space="preserve">удары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>, после чего нанес ей удар ногой в область головы, толкнул ее, она упала и повредила себе колено.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Допрошенная</w:t>
      </w:r>
      <w:r w:rsidRPr="004B618F">
        <w:rPr>
          <w:sz w:val="22"/>
          <w:szCs w:val="22"/>
        </w:rPr>
        <w:t xml:space="preserve"> в судебном заседании свидетель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дала показания, аналогичные показаниям потерпевшей </w:t>
      </w:r>
      <w:r w:rsidRPr="004B618F">
        <w:rPr>
          <w:sz w:val="22"/>
          <w:szCs w:val="22"/>
        </w:rPr>
        <w:t>фио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Таким образом, оценив все собранные по делу док</w:t>
      </w:r>
      <w:r w:rsidRPr="004B618F">
        <w:rPr>
          <w:sz w:val="22"/>
          <w:szCs w:val="22"/>
        </w:rPr>
        <w:t xml:space="preserve">азательства в их совокупности, полагаю, что действия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</w:t>
      </w:r>
      <w:r w:rsidRPr="004B618F">
        <w:rPr>
          <w:sz w:val="22"/>
          <w:szCs w:val="22"/>
        </w:rPr>
        <w:t>ного кодекса Российской Федерации, если эти действия не содержат уголовно наказуемого деяния.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>, его имущественное положение.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Обстоятельств, смягчающих и отягчающих админ</w:t>
      </w:r>
      <w:r w:rsidRPr="004B618F">
        <w:rPr>
          <w:sz w:val="22"/>
          <w:szCs w:val="22"/>
        </w:rPr>
        <w:t>истративную ответственность, судом не установлено.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Таким образом, с учетом всех обстоятельств по делу, личности виновного, отсутствием обстоятельств, смягчающих и отягчающих ответственность, полагаю возможным назначить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административное наказание в виде</w:t>
      </w:r>
      <w:r w:rsidRPr="004B618F">
        <w:rPr>
          <w:sz w:val="22"/>
          <w:szCs w:val="22"/>
        </w:rPr>
        <w:t xml:space="preserve"> административного штрафа, в минимальном размере, установленного санкцией ст. 6.1.1 КоАП РФ. 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            На основании </w:t>
      </w:r>
      <w:r w:rsidRPr="004B618F">
        <w:rPr>
          <w:sz w:val="22"/>
          <w:szCs w:val="22"/>
        </w:rPr>
        <w:t>из</w:t>
      </w:r>
      <w:r w:rsidRPr="004B618F">
        <w:rPr>
          <w:sz w:val="22"/>
          <w:szCs w:val="22"/>
        </w:rPr>
        <w:t>ложенного</w:t>
      </w:r>
      <w:r w:rsidRPr="004B618F">
        <w:rPr>
          <w:sz w:val="22"/>
          <w:szCs w:val="22"/>
        </w:rPr>
        <w:t>, руководствуясь ст. ст. 29.7, 29.9-29.11 КоАП РФ, мировой судья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ПОСТАНОВИЛ:                                   </w:t>
      </w:r>
    </w:p>
    <w:p w:rsidR="00A77B3E" w:rsidRPr="004B618F">
      <w:pPr>
        <w:rPr>
          <w:sz w:val="22"/>
          <w:szCs w:val="22"/>
        </w:rPr>
      </w:pP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            Признать </w:t>
      </w:r>
      <w:r w:rsidRPr="004B618F">
        <w:rPr>
          <w:sz w:val="22"/>
          <w:szCs w:val="22"/>
        </w:rPr>
        <w:t>Мазурец</w:t>
      </w:r>
      <w:r w:rsidRPr="004B618F">
        <w:rPr>
          <w:sz w:val="22"/>
          <w:szCs w:val="22"/>
        </w:rPr>
        <w:t xml:space="preserve"> </w:t>
      </w:r>
      <w:r w:rsidRPr="004B618F">
        <w:rPr>
          <w:sz w:val="22"/>
          <w:szCs w:val="22"/>
        </w:rPr>
        <w:t>фио</w:t>
      </w:r>
      <w:r w:rsidRPr="004B618F">
        <w:rPr>
          <w:sz w:val="22"/>
          <w:szCs w:val="22"/>
        </w:rPr>
        <w:t xml:space="preserve"> виновным в совершении административного правонарушения, предусмотренного ст. 6.1.1 КоАП РФ, и назначи</w:t>
      </w:r>
      <w:r w:rsidRPr="004B618F">
        <w:rPr>
          <w:sz w:val="22"/>
          <w:szCs w:val="22"/>
        </w:rPr>
        <w:t>ть ему наказание в виде административного штрафа в размере сумма.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</w:t>
      </w:r>
      <w:r w:rsidRPr="004B618F">
        <w:rPr>
          <w:sz w:val="22"/>
          <w:szCs w:val="22"/>
        </w:rPr>
        <w:t>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</w:t>
      </w:r>
      <w:r w:rsidRPr="004B618F">
        <w:rPr>
          <w:sz w:val="22"/>
          <w:szCs w:val="22"/>
        </w:rPr>
        <w:t xml:space="preserve">кации КБК телефон </w:t>
      </w:r>
      <w:r w:rsidRPr="004B618F">
        <w:rPr>
          <w:sz w:val="22"/>
          <w:szCs w:val="22"/>
        </w:rPr>
        <w:t>телефон</w:t>
      </w:r>
      <w:r w:rsidRPr="004B618F">
        <w:rPr>
          <w:sz w:val="22"/>
          <w:szCs w:val="22"/>
        </w:rPr>
        <w:t>, назначение платежа: «штраф по делу об административном правонарушении № 5-23-181/2021».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</w:t>
      </w:r>
      <w:r w:rsidRPr="004B618F">
        <w:rPr>
          <w:sz w:val="22"/>
          <w:szCs w:val="22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>Разъяснить положения ч. 1 ст. 20.25 КоАП РФ, в соответствии с которыми неуплата а</w:t>
      </w:r>
      <w:r w:rsidRPr="004B618F">
        <w:rPr>
          <w:sz w:val="22"/>
          <w:szCs w:val="22"/>
        </w:rPr>
        <w:t>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 w:rsidRPr="004B618F">
        <w:rPr>
          <w:sz w:val="22"/>
          <w:szCs w:val="22"/>
        </w:rPr>
        <w:t xml:space="preserve"> либо обязательные работы на срок до пятидесяти часов.</w:t>
      </w: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Постановление может быть обжаловано в </w:t>
      </w:r>
      <w:r w:rsidRPr="004B618F">
        <w:rPr>
          <w:sz w:val="22"/>
          <w:szCs w:val="22"/>
        </w:rPr>
        <w:t>Алуштинский</w:t>
      </w:r>
      <w:r w:rsidRPr="004B618F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</w:t>
      </w:r>
      <w:r w:rsidRPr="004B618F">
        <w:rPr>
          <w:sz w:val="22"/>
          <w:szCs w:val="22"/>
        </w:rPr>
        <w:t xml:space="preserve">ебного района (городской адрес) адрес. </w:t>
      </w:r>
    </w:p>
    <w:p w:rsidR="00A77B3E" w:rsidRPr="004B618F">
      <w:pPr>
        <w:rPr>
          <w:sz w:val="22"/>
          <w:szCs w:val="22"/>
        </w:rPr>
      </w:pPr>
    </w:p>
    <w:p w:rsidR="00A77B3E" w:rsidRPr="004B618F">
      <w:pPr>
        <w:rPr>
          <w:sz w:val="22"/>
          <w:szCs w:val="22"/>
        </w:rPr>
      </w:pPr>
      <w:r w:rsidRPr="004B618F">
        <w:rPr>
          <w:sz w:val="22"/>
          <w:szCs w:val="22"/>
        </w:rPr>
        <w:t xml:space="preserve">           Мировой судья:                                                                               </w:t>
      </w:r>
      <w:r w:rsidRPr="004B618F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8F"/>
    <w:rsid w:val="004B61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