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5-23-190/2026</w:t>
      </w:r>
    </w:p>
    <w:p w:rsidR="00A77B3E"/>
    <w:p w:rsidR="00A77B3E">
      <w:r>
        <w:t>адрес №23 Алуштинского судебного района (городской адрес) адрес; адрес: адрес; ms23@mnst.rk.gov.ru. тел.: телефон</w:t>
      </w:r>
    </w:p>
    <w:p w:rsidR="00A77B3E">
      <w:r>
        <w:t xml:space="preserve">П О С Т А Н ОВ Л Е Н И Е </w:t>
      </w:r>
    </w:p>
    <w:p w:rsidR="00A77B3E">
      <w:r>
        <w:t>дата                                                                          адрес</w:t>
      </w:r>
    </w:p>
    <w:p w:rsidR="00A77B3E">
      <w:r>
        <w:t xml:space="preserve">И.о. мирового судьи судебного участка №23 Алуштинского судебного района (город республиканского значения Алушта) адрес, мировой судья судебного участка № 22 Алуштинского судебного района (городской адрес) адрес фио, </w:t>
      </w:r>
    </w:p>
    <w:p w:rsidR="00A77B3E">
      <w:r>
        <w:t>в отсутствие лица, в отношении которого ведется производство по делу об административном правонарушении – Айдемирова фио;</w:t>
      </w:r>
    </w:p>
    <w:p w:rsidR="00A77B3E">
      <w:r>
        <w:t>с участием защитника – фио, личность установлена по паспорту гражданина Российской Федерации, действующий на основании доверенности;</w:t>
      </w:r>
    </w:p>
    <w:p w:rsidR="00A77B3E">
      <w:r>
        <w:t xml:space="preserve"> рассмотрев материалы дела об административном правонарушении, в отношении Айдемирова фио, паспортные данные, зарегистрированного по адресу6 адрес, официально нетрудоустроенного, ранее к административной ответственности не привлекался, водительское удостоверение 9937 номер телефон от дата, за совершение административного правонарушения, ответственность за которое предусмотрена частью первой статьи 12.8 Кодекса Российской Федерации об административных правонарушениях, </w:t>
      </w:r>
    </w:p>
    <w:p w:rsidR="00A77B3E">
      <w:r>
        <w:t>УСТАНОВИЛ:</w:t>
      </w:r>
    </w:p>
    <w:p w:rsidR="00A77B3E">
      <w:r>
        <w:t>дата в время по адресу: адрес, гражданин фиоС., управлял транспортным средством марки марка автомобиля, государственный регистрационный знак Х055НЕ05 в состоянии опьянения, установленное актом освидетельствования на состояние алкогольного опьянения 82АО№021679 от дата (результат освидетельствования 0,603 мг/л, установлено состояние опьянения),  тем самым фиоС. нарушил п.2.7 ПДД РФ, следовательно, совершил административное правонарушение, предусмотренное ч.1 ст.12.8  КоАП РФ.</w:t>
      </w:r>
    </w:p>
    <w:p w:rsidR="00A77B3E">
      <w:r>
        <w:t>фио А.А.С. в судебном заседании участия не принимал, судом, о дате, времени и месте рассмотрения протокола об административном правонарушении был извещен надлежащим образом, последним получена телефонограмма.</w:t>
      </w:r>
    </w:p>
    <w:p w:rsidR="00A77B3E">
      <w:r>
        <w:t>На основании изложенного выше, мировой судья пришел к выводу о возможности рассмотреть дело об административном правонарушении в отсутствие неявившегося фиоС.</w:t>
      </w:r>
    </w:p>
    <w:p w:rsidR="00A77B3E">
      <w:r>
        <w:t>В ходе судебного заседания дата было опрошено должностное лицо, составившее протокол об административном правонарушении - старший лейтенант полиции, командир ОДПС ОГИБДД ОМВД России по адрес фио, который дал суду следующие пояснения.</w:t>
      </w:r>
    </w:p>
    <w:p w:rsidR="00A77B3E">
      <w:r>
        <w:t>Так, дата он нес службу совместно с инспектором Петровским. В ночное время суток был остановлен гражданин фиоС., управлял транспортным средством марки марка автомобиля, государственный регистрационный знак Х055НЕ05.</w:t>
      </w:r>
    </w:p>
    <w:p w:rsidR="00A77B3E">
      <w:r>
        <w:t xml:space="preserve">В полном ли объеме ему были разъяснены его процессуальные права и обязанности не помнит, поскольку прошло достаточно много времени. </w:t>
      </w:r>
    </w:p>
    <w:p w:rsidR="00A77B3E">
      <w:r>
        <w:t>В ходе производства по делу фиоС. был согласен пройти освидетельствование на месте с помощью анализатора паров этанола в исполнении «Юпитер – К». С момента срабатывания «отсечки» после продува, прошло более тридцати секунд в силу того, что шел анализ.</w:t>
      </w:r>
    </w:p>
    <w:p w:rsidR="00A77B3E">
      <w:r>
        <w:t xml:space="preserve">Клинические признаки опьянения у фиоС. имелись – запах алкоголя из полости рта, он вышел из кафе «Киви-киви». </w:t>
      </w:r>
    </w:p>
    <w:p w:rsidR="00A77B3E">
      <w:r>
        <w:t>Что касается видеозаписи, то она была скопирована на компьютер, после чего повредился диск, в процессе восстановления удалось заснять то, что имеется в материалах дела.</w:t>
      </w:r>
    </w:p>
    <w:p w:rsidR="00A77B3E">
      <w:r>
        <w:t>В ходе производства по делу об административном правонарушении фиоС. по большей части молчал, все процессуальные документы подписал без замечаний.</w:t>
      </w:r>
    </w:p>
    <w:p w:rsidR="00A77B3E">
      <w:r>
        <w:t>Мнение защитника о том, что его подзащитный поставил подпись не в том месте объективно не подтверждается.</w:t>
      </w:r>
    </w:p>
    <w:p w:rsidR="00A77B3E">
      <w:r>
        <w:t>В части прерывания видео, свидетель фио указал, что с видео действительно проблема. Вместе с тем, копии документов фиоС. были вручены, это обязательное условие.</w:t>
      </w:r>
    </w:p>
    <w:p w:rsidR="00A77B3E">
      <w:r>
        <w:t>Так, фиоС. с результатами освидетельствования согласился, в противном случае был бы направлен в специализированное медицинское учреждение.</w:t>
      </w:r>
    </w:p>
    <w:p w:rsidR="00A77B3E">
      <w:r>
        <w:t>Транспортное средство фиоС. было доставлено по месту его жительства.</w:t>
      </w:r>
    </w:p>
    <w:p w:rsidR="00A77B3E">
      <w:r>
        <w:t xml:space="preserve">Исследовав материалы дела, заслушав свидетеля фио, защитника фиоС., оценив представленные доказательства, суд приходит к следующему:   </w:t>
      </w:r>
    </w:p>
    <w:p w:rsidR="00A77B3E">
      <w:r>
        <w:t>Согласно ст.26.1 КоАП РФ по делу об административном правонарушении подлежат выяснению, в частности: событие административного правонарушения, лицо, совершившее противоправные действия (бездействие), за которые Кодексом Российской Федерации об административных правонарушениях или законом субъекта Российской Федерации предусмотрена административная ответственность, а также виновность лица в совершении административного правонарушения.</w:t>
      </w:r>
    </w:p>
    <w:p w:rsidR="00A77B3E">
      <w:r>
        <w:t>В силу положений абзаца 1 пункта 2.7 Правил дорожного движения Российской Федерации, утвержденных Постановлением Правительства РФ от дата №1090,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A77B3E">
      <w:r>
        <w:t>Согласно Примечанию к части 1 статьи 12.8 административная ответственность, предусмотренная настоящей статьей и частью 3 статьи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в случае наличия наркотических средств или психотропных веществ в организме человека. В силу абзаца 1 пункта 2.7 Правил дорожного движения, утвержденных Постановлением Совета Министров - Правительства Российской Федерации от дата N1090,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редакцию и внимание, в болезненном или утомленном состоянии, ставящем под угрозу безопасность движения.</w:t>
      </w:r>
    </w:p>
    <w:p w:rsidR="00A77B3E">
      <w:r>
        <w:t xml:space="preserve">Управление транспортным средством водителем, находящимся в состоянии опьянения,  влечет  административную ответственность, предусмотренную ч.1 ст.12.8  КоАП РФ.  </w:t>
      </w:r>
    </w:p>
    <w:p w:rsidR="00A77B3E">
      <w:r>
        <w:t xml:space="preserve">Факт совершения фиоС. административного правонарушения, предусмотренного частью первой статьи 12.8 КоАП РФ, и его виновность, подтверждается исследованными в судебном заседании доказательствами: </w:t>
      </w:r>
    </w:p>
    <w:p w:rsidR="00A77B3E">
      <w:r>
        <w:t>- протоколом 82АП№295071 от дата, в котором зафиксированы обстоятельства совершения административного правонарушения, в протоколе указано, что фиоС. управлял транспортным средством в состоянии опьянения, протокол подписан им без замечаний;</w:t>
      </w:r>
    </w:p>
    <w:p w:rsidR="00A77B3E">
      <w:r>
        <w:t>- протоколом об отстранении от управления транспортным средством серии 82ОТ№074091 от дата, в соответствии с которым, фиоС. был отстранен от управления транспортным средством марки марка автомобиля, государственный регистрационный знак Х055НЕ05 в виду достаточных оснований полагать, что лицо, управляющее транспортным средством, находится в состоянии опьянения;</w:t>
      </w:r>
    </w:p>
    <w:p w:rsidR="00A77B3E">
      <w:r>
        <w:t>- актом освидетельствования на состояние алкогольного опьянения 82АО№021679 от дата в соответствии с которым у фиоС. установлено состояние алкогольного опьянения (результат освидетельствования составил 0,603 мг/л);</w:t>
      </w:r>
    </w:p>
    <w:p w:rsidR="00A77B3E">
      <w:r>
        <w:t>- тестом анализатора паров этанола в исполнении «Алкотектор Юпитер» №000200 от дата, результат освидетельствования составил 0,603 мг/л;</w:t>
      </w:r>
    </w:p>
    <w:p w:rsidR="00A77B3E">
      <w:r>
        <w:t>- видеоматериалами на дисковом носителе (диск CD-R), исследованными мировым судьей в судебном заседании;</w:t>
      </w:r>
    </w:p>
    <w:p w:rsidR="00A77B3E">
      <w:r>
        <w:t>Достоверность вышеуказанных доказательств у суда сомнений не вызывает, поскольку они последовательны, непротиворечивы и согласуются между собой, составлены в соответствии с требованиями  КоАП РФ и объективно фиксируют фактические данные, поэтому суд принимает их как допустимые доказательства.</w:t>
      </w:r>
    </w:p>
    <w:p w:rsidR="00A77B3E">
      <w:r>
        <w:t>Протокол об административном правонарушении и другие процессуальные документы составлены в соответствии с требованиями  КоАП РФ, права фиоС. соблюдены.</w:t>
      </w:r>
    </w:p>
    <w:p w:rsidR="00A77B3E">
      <w:r>
        <w:t xml:space="preserve">В данном случае освидетельствование на состояние опьянения проведено с соблюдением соответствующих требований, установленных Порядком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утвержденного Постановлением Правительства РФ от дата N 1882.  </w:t>
      </w:r>
    </w:p>
    <w:p w:rsidR="00A77B3E">
      <w:r>
        <w:t>Таким образом, действия фиоС. образуют объективную сторону состава административного правонарушения, предусмотренного частью 1 статьи 12.8 Кодекса Российской Федерации об административных правонарушениях.</w:t>
      </w:r>
    </w:p>
    <w:p w:rsidR="00A77B3E">
      <w:r>
        <w:t>Срок давности привлечения к административной ответственности, установленный статьей 4.5 КоАП РФ, не пропущен. Оснований для прекращения производства по делу не имеется.</w:t>
      </w:r>
    </w:p>
    <w:p w:rsidR="00A77B3E">
      <w:r>
        <w:t>Доводы защитника о том, что инспектором допущены процессуальные нарушения, в ходе производства по делу об административном правонарушении суд отклоняет в силу следующего.</w:t>
      </w:r>
    </w:p>
    <w:p w:rsidR="00A77B3E">
      <w:r>
        <w:t>Так, действующее законодательство не запрещает оставлять транспортное средство, от управления которым отстранен водитель по месту жительства, данного водителя.</w:t>
      </w:r>
    </w:p>
    <w:p w:rsidR="00A77B3E">
      <w:r>
        <w:t>Кроме того, доводы в части некорректной работы анализатора паров этанола «Юпитер-К» суд также отклоняет в силу следующего, так приведенные в руководстве по эксплуатации нормы работы, а также временные затраты на проведение оценки результатов не являются абсолютными.</w:t>
      </w:r>
    </w:p>
    <w:p w:rsidR="00A77B3E">
      <w:r>
        <w:t>Так, в указанном руководстве также имеются ссылки на диапазоны рабочих температур окружающей среды, приведены примерные временные затраты на каждую из операций.</w:t>
      </w:r>
    </w:p>
    <w:p w:rsidR="00A77B3E">
      <w:r>
        <w:t>Таким образом, нарушение усредненных и рекомендуемых значений, указанных в руководстве по эксплуатации не является основанием считать показания анализатора некорректными.</w:t>
      </w:r>
    </w:p>
    <w:p w:rsidR="00A77B3E">
      <w:r>
        <w:t xml:space="preserve">В пользу довода о том, что фиоС. не подписывал, либо подписывал акт освидетельствования на состояние алкогольного опьянения не в том месте, каких – либо доказательств не представлено. </w:t>
      </w:r>
    </w:p>
    <w:p w:rsidR="00A77B3E">
      <w:r>
        <w:t>Распечатка с фрагментами видео суд не считает таковыми, поскольку из них невозможно вообще идентифицировать демонстрируемый документ.</w:t>
      </w:r>
    </w:p>
    <w:p w:rsidR="00A77B3E">
      <w:r>
        <w:t>Санкция данной статьи 12.8 ч.1 КоАП РФ предусматривает административное наказание, в виде административного штрафа в размере сумма прописью с лишением права управления транспортными средствами на срок от полутора до двух лет.</w:t>
      </w:r>
    </w:p>
    <w:p w:rsidR="00A77B3E">
      <w:r>
        <w:t>При назначении наказания  суд в соответствии со ст.ст. 3.1, 3.9, 4.1-4.3 КоАП РФ учел характер совершенного административного правонарушения, объектом которого является безопасность дорожного движения, жизнь и здоровье граждан;  личность    правонарушителя, её имущественное и семейное положение. Обстоятельств, смягчающих и отягчающих административную ответственность,  судом не установлено.</w:t>
      </w:r>
    </w:p>
    <w:p w:rsidR="00A77B3E">
      <w:r>
        <w:t>На основании вышеизложенного суд приходит к выводу, что фиоС. должно быть назначено административное наказание в пределах санкции ч.1 ст.12.8  КоАП РФ в виде административного штрафа в размере сумма с лишением права управления транспортными средствами на срок дата 6 месяцев.</w:t>
      </w:r>
    </w:p>
    <w:p w:rsidR="00A77B3E">
      <w:r>
        <w:tab/>
        <w:t xml:space="preserve">Руководствуясь  ст. ст. 29.9 - 29.11 КоАП РФ, судья  </w:t>
      </w:r>
    </w:p>
    <w:p w:rsidR="00A77B3E">
      <w:r>
        <w:t xml:space="preserve">                                                             ПОСТАНОВИЛ:</w:t>
      </w:r>
    </w:p>
    <w:p w:rsidR="00A77B3E">
      <w:r>
        <w:tab/>
        <w:t>Признать Айдемирова фио, паспортные данные виновным в совершении административного правонарушения, предусмотренного частью первой статьи 12.8 КРФ об АП и  назначить ей  наказание в виде административного  штрафа в размере сумма  с лишением права управления транспортными средствами на срок 1 (один) год и 6 (шесть) месяцев.</w:t>
      </w:r>
    </w:p>
    <w:p w:rsidR="00A77B3E">
      <w:r>
        <w:tab/>
        <w:t>Реквизиты для оплаты административного штрафа УФК (ОМВД России по адрес), КПП телефон, ИНН телефон, ОКТМО телефон, р/с 40102810645370000035,  №/сч 03100643000000017500, к/сч. 40102810645370000035 Отделение по адрес ЮГУ ЦБ РФ, БИК телефон, КБК 18811601123010001140, УИН:18810491251500002878.</w:t>
      </w:r>
    </w:p>
    <w:p w:rsidR="00A77B3E">
      <w:r>
        <w:tab/>
        <w:t xml:space="preserve">Разъяснить лицу, привлеченному к административной ответственности, что при неуплате административного штрафа в течение 60 суток со дня вступления постановления о наложении административного штрафа в законную силу, оно подлежит привлечению к административной ответственности по ст. 20.25 КоАП РФ, влекущей наложение штрафа в двукратном размере суммы неуплаченного штрафа, но не сумма прописью, либо административный арест на срок до 15 суток, либо обязательные работы на срок до пятидесяти часов.   </w:t>
      </w:r>
    </w:p>
    <w:p w:rsidR="00A77B3E">
      <w:r>
        <w:tab/>
        <w:t>Разъяснить фиоС.,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 статьи 32.6   КоАП РФ, в орган, исполняющий этот вид административного наказания (в случае, если документы, указанные в части 1 статьи 32.6  КоАП РФ,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ab/>
        <w:t>Постановление может быть обжаловано в Алуштинский городской суд через мирового судью судебного участка № 23 Алуштинского судебного района (г.адрес) в течение 10 дней со дня получения.</w:t>
      </w:r>
    </w:p>
    <w:p w:rsidR="00A77B3E">
      <w:r>
        <w:t xml:space="preserve">Мировой судья                                                                                                     фио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