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 5-23-191/2026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 xml:space="preserve">дата </w:t>
        <w:tab/>
        <w:tab/>
        <w:tab/>
        <w:tab/>
        <w:tab/>
        <w:t xml:space="preserve">         адрес</w:t>
      </w:r>
    </w:p>
    <w:p w:rsidR="00A77B3E">
      <w:r>
        <w:t>Мировой судья судебного участка № 23 Алуштинского судебного района (город республиканского значения Алушта с подчиненной ему территорией)  адрес -  фио, рассмотрев протокол об административном правонарушении в отношении наименование организации, за совершение административного правонарушения, ответственность за которое установлена частью 11 статьи 15.23.1 КоАП РФ;</w:t>
      </w:r>
    </w:p>
    <w:p w:rsidR="00A77B3E">
      <w:r>
        <w:t>заинтересованное лицо – Центральный Банк Российской Федерации (Банк России) Южное главное Отделение по адрес,</w:t>
      </w:r>
    </w:p>
    <w:p w:rsidR="00A77B3E">
      <w:r>
        <w:t>УСТАНОВИЛ:</w:t>
      </w:r>
    </w:p>
    <w:p w:rsidR="00A77B3E">
      <w:r>
        <w:t>В отношении наименование организации Центральным Банком Российской Федерации (Банк России) Южное главное Отделение по адрес составлен протокол об административном правонарушении по части 11 статьи 15.23.1 КоАП РФ.</w:t>
      </w:r>
    </w:p>
    <w:p w:rsidR="00A77B3E">
      <w:r>
        <w:tab/>
        <w:t>наименование организации вменяется в вину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w:t>
      </w:r>
    </w:p>
    <w:p w:rsidR="00A77B3E">
      <w:r>
        <w:t>дата представитель наименование организации в судебное заседание не явился. Вместе с тем, до начала судебного заседания на судебный участок прибыл директор общества, будучи извещённым о дате времени и месте проведения судебного заседания посредством телефонограммы.</w:t>
      </w:r>
    </w:p>
    <w:p w:rsidR="00A77B3E">
      <w:r>
        <w:t>При этом, директор наименование организации фио участия в судебном заседании не принимал, здание суда покинул до его начала.</w:t>
      </w:r>
    </w:p>
    <w:p w:rsidR="00A77B3E">
      <w:r>
        <w:t>Также, дата от директора наименование организации фио поступило ходатайство об отложении судебного заседания на более позднюю дату.</w:t>
      </w:r>
    </w:p>
    <w:p w:rsidR="00A77B3E">
      <w:r>
        <w:t>Ходатайство мотивировано тем, что обществом не получены какие-либо извещения и иные судебные акты, касающиеся настоящего дела об административном правонарушении.</w:t>
      </w:r>
    </w:p>
    <w:p w:rsidR="00A77B3E">
      <w:r>
        <w:t>Принимая во внимание то обстоятельство, что должностное лицо, имеющее право действовать от имени общества без доверенности, директор фио от участия в судебном заседании уклонился, будучи надлежащим образом извещенным  о дате, времени и месте рассмотрения протокола об административном правонарушении, а ходатайство не содержит каких-либо доводов, свидетельствующих о невозможности присутствия представителя общества в судебном заседании, мировой судья приходит к выводу  о возможности рассмотреть протокол об административном правонарушении в отсутствие неявившихся лиц.</w:t>
      </w:r>
    </w:p>
    <w:p w:rsidR="00A77B3E">
      <w:r>
        <w:t>Рассмотрев представленный протокол, а также приложенные к нему материалы судом установлено следующее.</w:t>
      </w:r>
    </w:p>
    <w:p w:rsidR="00A77B3E">
      <w:r>
        <w:t>дата в адрес Центра защиты прав потребителей в адрес обратился представитель фио, действующей в интересах малолетних фио, фио, с заявлением о привлечении наименование организации к административной ответственности по части 11 статьи 15.12.1 КоАП РФ.</w:t>
      </w:r>
    </w:p>
    <w:p w:rsidR="00A77B3E">
      <w:r>
        <w:t>дата Центральным Банком Российской Федерации (Банк России) в лице Службы по защите прав потребителей и обеспечению доступности финансовых услуг в адрес наименование организации направлен запрос о предоставлении следующих документов:</w:t>
      </w:r>
    </w:p>
    <w:p w:rsidR="00A77B3E">
      <w:r>
        <w:t>- Копию устава Общества в редакциях, зарегистрированных в</w:t>
      </w:r>
    </w:p>
    <w:p w:rsidR="00A77B3E">
      <w:r>
        <w:t>установленном законодательством Российской Федерации порядке,</w:t>
      </w:r>
    </w:p>
    <w:p w:rsidR="00A77B3E">
      <w:r>
        <w:t>действовавших в период с дата по дату получения Запроса (далее -</w:t>
      </w:r>
    </w:p>
    <w:p w:rsidR="00A77B3E">
      <w:r>
        <w:t>Период);</w:t>
      </w:r>
    </w:p>
    <w:p w:rsidR="00A77B3E">
      <w:r>
        <w:t>- Внутренние документы Общества, регламентирующие порядок</w:t>
      </w:r>
    </w:p>
    <w:p w:rsidR="00A77B3E">
      <w:r>
        <w:t>подготовки и проведения очередного / внеочередного общего собрания</w:t>
      </w:r>
    </w:p>
    <w:p w:rsidR="00A77B3E">
      <w:r>
        <w:t>участников, в редакции, действующей в Период.</w:t>
      </w:r>
    </w:p>
    <w:p w:rsidR="00A77B3E">
      <w:r>
        <w:t>- Копии решений уполномоченного органа Общества по созыву,</w:t>
      </w:r>
    </w:p>
    <w:p w:rsidR="00A77B3E">
      <w:r>
        <w:t>подготовке и проведению очередного / внеочередного общего собрания</w:t>
      </w:r>
    </w:p>
    <w:p w:rsidR="00A77B3E">
      <w:r>
        <w:t>участников Общества в 2024 и дата (далее - Собрания).</w:t>
      </w:r>
    </w:p>
    <w:p w:rsidR="00A77B3E">
      <w:r>
        <w:t>- Копии адресованных Заявителю уведомлений о проведении</w:t>
      </w:r>
    </w:p>
    <w:p w:rsidR="00A77B3E">
      <w:r>
        <w:t>Собрания со всеми приложениями (изменении повестки дня Собрания), а</w:t>
      </w:r>
    </w:p>
    <w:p w:rsidR="00A77B3E">
      <w:r>
        <w:t>также документов, подтверждающих направление Заявителю таких</w:t>
      </w:r>
    </w:p>
    <w:p w:rsidR="00A77B3E">
      <w:r>
        <w:t>уведомлений.</w:t>
      </w:r>
    </w:p>
    <w:p w:rsidR="00A77B3E">
      <w:r>
        <w:t>- Копии документов,</w:t>
        <w:tab/>
        <w:t>подтверждающих</w:t>
        <w:tab/>
        <w:t>направление</w:t>
        <w:tab/>
        <w:t>в</w:t>
        <w:tab/>
        <w:t>адрес Заявителя  информации и материалов, подлежащих предоставлению при</w:t>
      </w:r>
    </w:p>
    <w:p w:rsidR="00A77B3E">
      <w:r>
        <w:t>подготовке к проведению Собраний (далее - Информация) (в т.ч. описи</w:t>
      </w:r>
    </w:p>
    <w:p w:rsidR="00A77B3E">
      <w:r>
        <w:t>почтовых вложений, реестры, квитанции и т.д.), или ознакомление Заявителя</w:t>
      </w:r>
    </w:p>
    <w:p w:rsidR="00A77B3E">
      <w:r>
        <w:t>с Информацией иным способом, предусмотренным уставом Общества.</w:t>
      </w:r>
    </w:p>
    <w:p w:rsidR="00A77B3E">
      <w:r>
        <w:t>- Копии протоколов Собраний, проведенных в 2024 и дата.</w:t>
      </w:r>
    </w:p>
    <w:p w:rsidR="00A77B3E">
      <w:r>
        <w:t>- Копии</w:t>
        <w:tab/>
        <w:t>документов,</w:t>
        <w:tab/>
        <w:t>подтверждающих</w:t>
        <w:tab/>
        <w:t>направление</w:t>
        <w:tab/>
        <w:t>в</w:t>
        <w:tab/>
        <w:t>адрес Заявителя копий протоколов Собраний, проведенных в 2024 и дата.</w:t>
      </w:r>
    </w:p>
    <w:p w:rsidR="00A77B3E">
      <w:r>
        <w:t>В</w:t>
        <w:tab/>
        <w:t>случае</w:t>
        <w:tab/>
        <w:t>ненаправления копий</w:t>
        <w:tab/>
        <w:t>протоколов Собраний, проведенных в 2024 и дата, в адрес Заявителя - объяснение причин ненаправления Заявителю копий протоколов Собраний, со ссылкой на конкретный</w:t>
        <w:tab/>
        <w:t>пункт</w:t>
        <w:tab/>
        <w:t>нормативно-правового акта, с приложением подтверждающих документов.</w:t>
      </w:r>
    </w:p>
    <w:p w:rsidR="00A77B3E">
      <w:r>
        <w:t>- Сведения о соблюдении при проведении Собраний требований,</w:t>
      </w:r>
    </w:p>
    <w:p w:rsidR="00A77B3E">
      <w:r>
        <w:t>установленных подпунктом 3 пункта 3 статьи 67.1 Гражданского кодекса</w:t>
      </w:r>
    </w:p>
    <w:p w:rsidR="00A77B3E">
      <w:r>
        <w:t xml:space="preserve">Российской Федерации, с приложением подтверждающих документов. </w:t>
      </w:r>
    </w:p>
    <w:p w:rsidR="00A77B3E">
      <w:r>
        <w:t>В случае если в Обществе предусмотрен альтернативный способ подтверждения принятия решений на общем собрании участников Общества и состава участников, присутствовавших при их принятии, - копии нотариально удостоверенных документов, которыми предусмотрен такой</w:t>
      </w:r>
    </w:p>
    <w:p w:rsidR="00A77B3E">
      <w:r>
        <w:t>способ.</w:t>
      </w:r>
    </w:p>
    <w:p w:rsidR="00A77B3E">
      <w:r>
        <w:t>В случае если Обществом очередное / внеочередное общее собрание участников Общества в установленный Законом № 14-ФЗ срок не проведено, - объяснения по данному факту с приложением копий подтверждающих документов.</w:t>
      </w:r>
    </w:p>
    <w:p w:rsidR="00A77B3E">
      <w:r>
        <w:t>- Копии всех требований Заявителя о предоставлении копий</w:t>
      </w:r>
    </w:p>
    <w:p w:rsidR="00A77B3E">
      <w:r>
        <w:t>документов Общества, в том числе протоколов Собраний, полученных</w:t>
      </w:r>
    </w:p>
    <w:p w:rsidR="00A77B3E">
      <w:r>
        <w:t>Обществом в 2024 и дата от Заявителя (далее - Требования), с</w:t>
      </w:r>
    </w:p>
    <w:p w:rsidR="00A77B3E">
      <w:r>
        <w:t>указанием сведений о дате получения Обществом Требований с</w:t>
      </w:r>
    </w:p>
    <w:p w:rsidR="00A77B3E">
      <w:r>
        <w:t>приложением копий подтверждающих документов.</w:t>
      </w:r>
    </w:p>
    <w:p w:rsidR="00A77B3E">
      <w:r>
        <w:t>- Сведения об исполнении Обществом Требований с приложением</w:t>
      </w:r>
    </w:p>
    <w:p w:rsidR="00A77B3E">
      <w:r>
        <w:t>копий документов, подтверждающих предоставление Заявителю</w:t>
      </w:r>
    </w:p>
    <w:p w:rsidR="00A77B3E">
      <w:r>
        <w:t>запрашиваемых документов в соответствующие даты и соответствующим</w:t>
      </w:r>
    </w:p>
    <w:p w:rsidR="00A77B3E">
      <w:r>
        <w:t>способом, а также всех писем (уведомлений), направленных/врученных</w:t>
      </w:r>
    </w:p>
    <w:p w:rsidR="00A77B3E">
      <w:r>
        <w:t>Обществом Заявителю в связи с получением Требований, включая копии</w:t>
      </w:r>
    </w:p>
    <w:p w:rsidR="00A77B3E">
      <w:r>
        <w:t>документов, подтверждающих соответствующее направление/вручение.</w:t>
      </w:r>
    </w:p>
    <w:p w:rsidR="00A77B3E">
      <w:r>
        <w:t>-  В случае если документы, запрошенные Требованиями, Заявителю</w:t>
      </w:r>
    </w:p>
    <w:p w:rsidR="00A77B3E">
      <w:r>
        <w:t>не были предоставлены, - объяснения по данному факту со ссылкой на</w:t>
      </w:r>
    </w:p>
    <w:p w:rsidR="00A77B3E">
      <w:r>
        <w:t>конкретный пункт нормативно-правового акта, Устава Общества, с</w:t>
      </w:r>
    </w:p>
    <w:p w:rsidR="00A77B3E">
      <w:r>
        <w:t>приложением подтверждающих документов.</w:t>
      </w:r>
    </w:p>
    <w:p w:rsidR="00A77B3E">
      <w:r>
        <w:t>- Сведения о наличии судебных споров, связанных с подготовкой,</w:t>
      </w:r>
    </w:p>
    <w:p w:rsidR="00A77B3E">
      <w:r>
        <w:t>созывом и проведением Собраний, с приложением копий подтверждающих</w:t>
      </w:r>
    </w:p>
    <w:p w:rsidR="00A77B3E">
      <w:r>
        <w:t>документов, в том числе копий исковых заявлений.</w:t>
      </w:r>
    </w:p>
    <w:p w:rsidR="00A77B3E">
      <w:r>
        <w:t>- Справку, содержащую сведения о лице, осуществлявшем функции</w:t>
      </w:r>
    </w:p>
    <w:p w:rsidR="00A77B3E">
      <w:r>
        <w:t>единоличного исполнительного органа, в том числе о лице временно</w:t>
      </w:r>
    </w:p>
    <w:p w:rsidR="00A77B3E">
      <w:r>
        <w:t>исполнявшем обязанности единоличного исполнительного органа Общества</w:t>
      </w:r>
    </w:p>
    <w:p w:rsidR="00A77B3E">
      <w:r>
        <w:t>в Период, с указанием фамилии, имени, отчества, паспортные данные,</w:t>
      </w:r>
    </w:p>
    <w:p w:rsidR="00A77B3E">
      <w:r>
        <w:t>паспортных данных, места регистрации (жительства) с приложением копий</w:t>
      </w:r>
    </w:p>
    <w:p w:rsidR="00A77B3E">
      <w:r>
        <w:t>документов, подтверждающих назначение/избрание его на соответствующую</w:t>
      </w:r>
    </w:p>
    <w:p w:rsidR="00A77B3E">
      <w:r>
        <w:t>должность.</w:t>
      </w:r>
    </w:p>
    <w:p w:rsidR="00A77B3E">
      <w:r>
        <w:t>- Сведения о мерах, предусмотренных законодательством</w:t>
      </w:r>
    </w:p>
    <w:p w:rsidR="00A77B3E">
      <w:r>
        <w:t>Российской Федерации, которые были приняты Обществом для соблюдения</w:t>
      </w:r>
    </w:p>
    <w:p w:rsidR="00A77B3E">
      <w:r>
        <w:t>правил и норм, за нарушение которых предусмотрена административная</w:t>
      </w:r>
    </w:p>
    <w:p w:rsidR="00A77B3E">
      <w:r>
        <w:t>ответственность (с приложением подтверждающих документов) либо о</w:t>
      </w:r>
    </w:p>
    <w:p w:rsidR="00A77B3E">
      <w:r>
        <w:t>непринятии таких мер.</w:t>
      </w:r>
    </w:p>
    <w:p w:rsidR="00A77B3E">
      <w:r>
        <w:t>Ответ на указанный выше запрос в адрес проверяющего органа не поступил (отправление возвращено по истечению срока хранения), на основании чего, в отношении наименование организации должностным лицом Южного ГУ Отделения по адрес ЦБ РФ был составлен протокол об административном правонарушении №ТУ-35-ЮЛ-25-20586/1020-1 от дата по части 11 статьи 15.23.1 КоАП РФ.</w:t>
      </w:r>
    </w:p>
    <w:p w:rsidR="00A77B3E">
      <w:r>
        <w:t>Суд, изучив протокол об административном правонарушении, приложенные к нему материалы, приходит к следующим выводам.</w:t>
      </w:r>
    </w:p>
    <w:p w:rsidR="00A77B3E">
      <w:r>
        <w:t xml:space="preserve">Так, положениями части 11 статьи 15.23.1 КоАП РФ установлено, что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влечет наложение административного штрафа на юридических лиц - от пятисот тысяч до сумма прописью. </w:t>
      </w:r>
    </w:p>
    <w:p w:rsidR="00A77B3E">
      <w:r>
        <w:t>Объективная сторона административного правонарушения, предусмотренного ч. 11 ст. 15.23.1 КоАП РФ, представляет собой бездействие, которое заключается в незаконном отказе в созыве или уклонении от созыва общего собрания участников общества с ограниченной (дополнительной) ответственностью, либо действие, связанное с нарушением требований закона к порядку созыва, подготовки и проведения общих собраний участников общества с ограниченной (дополнительной) ответственностью.</w:t>
      </w:r>
    </w:p>
    <w:p w:rsidR="00A77B3E">
      <w:r>
        <w:t>Субъектами административного правонарушения по ч. 11 ст. 15.23.1 КоАП РФ являются граждане, должностные лица и юридические лица.</w:t>
      </w:r>
    </w:p>
    <w:p w:rsidR="00A77B3E">
      <w:r>
        <w:t>В силу подпункта 3 пункта 3 статьи 67.1 Гражданского кодекса Российской Федерации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A77B3E">
      <w:r>
        <w:t xml:space="preserve">Согласно пункту 3 статьи 87 Гражданского кодекса Российской Федерации правовое положение общества с ограниченной ответственностью и права и обязанности его участников определяются названным Кодексом и Федеральным законом от дата N 14-ФЗ "Об обществах с ограниченной ответственностью" (далее - Федеральный закон от дата N 14-ФЗ). </w:t>
      </w:r>
    </w:p>
    <w:p w:rsidR="00A77B3E">
      <w:r>
        <w:t xml:space="preserve">Порядок созыва общего собрания участников общества регламентирован статьей 36 Федерального закона от дата N 14-ФЗ, согласно которой: орган или лица, созывающие общее собрание участников общества, обязаны не позднее чем за тридцать дней до его проведения уведомить об этом каждого участника общества заказным письмом по адресу, указанному в списке участников общества, или иным способом, предусмотренным уставом общества (пункт 1); в уведомлении должны быть указаны время и место проведения общего собрания участников общества, а также предлагаемая повестка дня. Любой участник общества вправе вносить предложения о включении в повестку дня общего собрания участников общества дополнительных вопросов не позднее чем за пятнадцать дней до его проведения. Дополнительные вопросы, за исключением вопросов, которые не относятся к компетенции общего собрания участников общества или не соответствуют требованиям федеральных законов, включаются в повестку дня общего собрания участников общества. Орган или лица, созывающие общее собрание участников общества, не вправе вносить изменения в формулировки дополнительных вопросов, предложенных для включения в повестку дня общего собрания участников общества (пункт 2); к информации и материалам, подлежащим предоставлению участникам общества при подготовке общего собрания участников общества, среди прочего, относится проект изменений и дополнений, вносимых в устав общества, или проект устава общества в новой редакции. Если иной порядок ознакомления участников общества с информацией и материалами не предусмотрен уставом общества, орган или лица, созывающие общее собрание участников общества, обязаны направить им информацию и материалы вместе с уведомлением о проведении общего собрания участников общества, а в случае изменения повестки дня соответствующие информация и материалы направляются вместе с уведомлением о таком изменении. Указанные информация и материалы в течение тридцати дней до проведения общего собрания участников общества должны быть предоставлены всем участникам общества для ознакомления в помещении исполнительного органа общества. Общество обязано по требованию участника общества предоставить ему копии указанных документов. Плата, взимаемая обществом за предоставление данных копий, не может превышать затраты на их изготовление (пункт 3); уставом общества могут быть предусмотрены более короткие сроки, чем указанные в настоящей статье (пункт 4). </w:t>
      </w:r>
    </w:p>
    <w:p w:rsidR="00A77B3E">
      <w:r>
        <w:t>Таким образом, для привлечения юридического лица к административной ответственности, установленной частью 11 статьи 15.23.1 КоАП РФ, доказыванию подлежит факт совершения действий либо бездействия, повлекших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w:t>
      </w:r>
    </w:p>
    <w:p w:rsidR="00A77B3E">
      <w:r>
        <w:t>Из представленных должностным лицом доказательств следует, что наименование организации ответ на запрос от дата не представило.</w:t>
      </w:r>
    </w:p>
    <w:p w:rsidR="00A77B3E">
      <w:r>
        <w:t>Вместе с тем, указанный факт не подтверждает позицию заявителя, изложенную в заявлении зарегистрированным под номером ОТЗ-7220 от дата, равно как и не образует состав административного правонарушения вмененного обществу.</w:t>
      </w:r>
    </w:p>
    <w:p w:rsidR="00A77B3E">
      <w:r>
        <w:t>Так, положениями статьи 26.1 КоАП РФ установлено, что по делу об административном правонарушении выяснению подлежат, в частности, наличие события административного правонарушения,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Частью первой статьи 26.2 КоАП РФ установлено, что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При этом, доказательств того, что наименование организации отказало фио, действующей в интересах малолетних фио, фио в проведении общего собрания материалы дела не содержат.</w:t>
      </w:r>
    </w:p>
    <w:p w:rsidR="00A77B3E">
      <w:r>
        <w:t>Также, материалы дела не содержат доказательств того, что общие собрания наименование организации были проведены с нарушением установленного законом срока.</w:t>
      </w:r>
    </w:p>
    <w:p w:rsidR="00A77B3E">
      <w:r>
        <w:t>Кроме того, из заявления представителя фио, действующей в интересах малолетних фио, фио следует, что внеочередные общие собрания наименование организации были проведены с нарушением  порядка проведения.</w:t>
      </w:r>
    </w:p>
    <w:p w:rsidR="00A77B3E">
      <w:r>
        <w:t>В чем выражены указанные нарушения, даты проведения внеочередных собраний общества заявитель не сообщил, какие-либо документы, в обоснование своих доводов к заявлению не приобщил.</w:t>
      </w:r>
    </w:p>
    <w:p w:rsidR="00A77B3E">
      <w:r>
        <w:t>Запрошены у заявителя указанные документы должностным лицом также не были.</w:t>
      </w:r>
    </w:p>
    <w:p w:rsidR="00A77B3E">
      <w:r>
        <w:t>Таким образом, должностное лицо, составившее протокол об административном правонарушении, приходя к выводу о наличии в действиях наименование организации состава административного правонарушения, руководствуется утверждениями заявителя, а также фактически опирается исключительно на почтовый возврат запроса о предоставлении документов.</w:t>
      </w:r>
    </w:p>
    <w:p w:rsidR="00A77B3E">
      <w:r>
        <w:t>Вместе с тем, частью 1 статьи 1.5 КоАП РФ установлено, что лицо подлежит административной ответственности только за те административные правонарушения, в отношении которых установлена его вина.</w:t>
      </w:r>
    </w:p>
    <w:p w:rsidR="00A77B3E">
      <w:r>
        <w:t>Частью 3 приведенной выше статьи установлено, что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w:t>
      </w:r>
    </w:p>
    <w:p w:rsidR="00A77B3E">
      <w:r>
        <w:t>Таким образом, обязанность доказывания виновности наименование организации лежит на должностном лице Южного ГУ Отделения по адрес ЦБ РФ составившим протокол об административном правонарушении.</w:t>
      </w:r>
    </w:p>
    <w:p w:rsidR="00A77B3E">
      <w:r>
        <w:t>В рассматриваемом случае бесспорных доказательств вины наименование организации в материалы дела представлено не было.</w:t>
      </w:r>
    </w:p>
    <w:p w:rsidR="00A77B3E">
      <w:r>
        <w:t>Заявление представителя фио, действующей в интересах малолетних фио, фио, почтовые уведомления и почтовые возвраты, а также копия устава наименование организации не являются бесспорными доказательствами нарушения федеральных законов, регламентирующих порядок проведения общих собраний ООО.</w:t>
      </w:r>
    </w:p>
    <w:p w:rsidR="00A77B3E">
      <w:r>
        <w:t>Довод должностного лица о том, что юридическое лицо несет ответственность за неполучение юридически значимых сообщений, в связи с чем, непредставление документов по запросу образует состав административного правонарушения по части 11 статьи 15.23.1 КоАП РФ, является ошибочным.</w:t>
      </w:r>
    </w:p>
    <w:p w:rsidR="00A77B3E">
      <w:r>
        <w:t>Представленные в материалы дела документы не подтверждают обстоятельств, отраженных в протоколе об административном правонарушении и носят теоретический характер.</w:t>
      </w:r>
    </w:p>
    <w:p w:rsidR="00A77B3E">
      <w:r>
        <w:t>Таким образом, суд не усматривает оснований для привлечения наименование организации к административной ответственности, поскольку факт нарушения федеральных законов, регламентирующих порядок проведения общих собраний ООО, должностным лицом Южного ГУ Отделения по адрес ЦБ РФ доказан не был.</w:t>
      </w:r>
    </w:p>
    <w:p w:rsidR="00A77B3E">
      <w:r>
        <w:t>Положениями статьи 24.5 КоАП РФ установлено, что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 в частности,  отсутствие события административного правонарушения.</w:t>
      </w:r>
    </w:p>
    <w:p w:rsidR="00A77B3E">
      <w:r>
        <w:t>В силу указанного выше, суд полагает необходимым производство по делу об административному правонарушению прекратить, поскольку событие административного правонарушения, сам факт его, доказан не был.</w:t>
      </w:r>
    </w:p>
    <w:p w:rsidR="00A77B3E">
      <w:r>
        <w:t xml:space="preserve">                Руководствуясь ст.ст.24.5 КоАП РФ, мировой судья</w:t>
      </w:r>
    </w:p>
    <w:p w:rsidR="00A77B3E">
      <w:r>
        <w:t xml:space="preserve">                                                   П О С Т А Н О В И Л :</w:t>
      </w:r>
    </w:p>
    <w:p w:rsidR="00A77B3E">
      <w:r>
        <w:t>Производство по делу об административном правонарушении по части 11 статьи 15.23.1 КоАП РФ в отношении наименование организации прекратить в связи с отсутствием в его действиях события административного правонарушения.</w:t>
      </w:r>
    </w:p>
    <w:p w:rsidR="00A77B3E">
      <w:r>
        <w:t>Постановление может быть обжаловано в Алуштинский городской суд через мирового судью   в течение 10 дней со дня  его получения.</w:t>
      </w:r>
    </w:p>
    <w:p w:rsidR="00A77B3E">
      <w:r>
        <w:t xml:space="preserve">Мировой судья                                                     </w:t>
        <w:tab/>
        <w:tab/>
        <w:tab/>
        <w:tab/>
        <w:t>фио</w:t>
      </w:r>
    </w:p>
    <w:p w:rsidR="00A77B3E"/>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