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№ 5-23-192/2020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ПОСТАНОВЛЕНИЕ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по делу об административном правонарушении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дата                                                               </w:t>
      </w:r>
      <w:r w:rsidRPr="00DC7FE7">
        <w:rPr>
          <w:sz w:val="22"/>
          <w:szCs w:val="22"/>
        </w:rPr>
        <w:tab/>
      </w:r>
      <w:r w:rsidRPr="00DC7FE7">
        <w:rPr>
          <w:sz w:val="22"/>
          <w:szCs w:val="22"/>
        </w:rPr>
        <w:tab/>
        <w:t xml:space="preserve">  адрес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,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в </w:t>
      </w:r>
      <w:r w:rsidRPr="00DC7FE7">
        <w:rPr>
          <w:sz w:val="22"/>
          <w:szCs w:val="22"/>
        </w:rPr>
        <w:t xml:space="preserve">отсутствие лица, в отношении которого ведется производство по делу об административном правонарушении –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>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, паспортные данные, зарегистрирован и проживает по адресу: адрес, </w:t>
      </w:r>
      <w:r w:rsidRPr="00DC7FE7">
        <w:rPr>
          <w:sz w:val="22"/>
          <w:szCs w:val="22"/>
        </w:rPr>
        <w:t>официально не трудоустроен, ранее привлекавшийся к административной ответственности,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</w:t>
      </w:r>
      <w:r w:rsidRPr="00DC7FE7">
        <w:rPr>
          <w:sz w:val="22"/>
          <w:szCs w:val="22"/>
        </w:rPr>
        <w:t xml:space="preserve">вных правонарушениях,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УСТАНОВИЛ: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дата </w:t>
      </w:r>
      <w:r w:rsidRPr="00DC7FE7">
        <w:rPr>
          <w:sz w:val="22"/>
          <w:szCs w:val="22"/>
        </w:rPr>
        <w:t>в</w:t>
      </w:r>
      <w:r w:rsidRPr="00DC7FE7">
        <w:rPr>
          <w:sz w:val="22"/>
          <w:szCs w:val="22"/>
        </w:rPr>
        <w:t xml:space="preserve"> время по адресу: адрес, гражданин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 </w:t>
      </w:r>
      <w:r w:rsidRPr="00DC7FE7">
        <w:rPr>
          <w:sz w:val="22"/>
          <w:szCs w:val="22"/>
        </w:rPr>
        <w:t>при наличии признаков опьянения (запах алкоголя из полости рта, неустойчиво</w:t>
      </w:r>
      <w:r w:rsidRPr="00DC7FE7">
        <w:rPr>
          <w:sz w:val="22"/>
          <w:szCs w:val="22"/>
        </w:rPr>
        <w:t xml:space="preserve">сть позы,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</w:t>
      </w:r>
      <w:r w:rsidRPr="00DC7FE7">
        <w:rPr>
          <w:sz w:val="22"/>
          <w:szCs w:val="22"/>
        </w:rPr>
        <w:t xml:space="preserve">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не содержат уголовно наказуемого деяния. Тем самым,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нарушил п.2.3.2 Правил дорожного движения РФ, то есть соверши</w:t>
      </w:r>
      <w:r w:rsidRPr="00DC7FE7">
        <w:rPr>
          <w:sz w:val="22"/>
          <w:szCs w:val="22"/>
        </w:rPr>
        <w:t>л административное правонарушение, предусмотренное ч.1 ст.12.26  КоАП РФ.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д</w:t>
      </w:r>
      <w:r w:rsidRPr="00DC7FE7">
        <w:rPr>
          <w:sz w:val="22"/>
          <w:szCs w:val="22"/>
        </w:rPr>
        <w:t xml:space="preserve">ата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в судебное заседание не явился, о причинах неявки судеб не сообщил, ходатайств об отложении судебного заседания на более позднюю дату в адрес суда не направлял.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Учитывая то </w:t>
      </w:r>
      <w:r w:rsidRPr="00DC7FE7">
        <w:rPr>
          <w:sz w:val="22"/>
          <w:szCs w:val="22"/>
        </w:rPr>
        <w:t xml:space="preserve">обстоятельство, что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надлежащим образом извещен о времени, дате и месте рассмотрения протокола об административном правонарушении надлежащим образом, посредством направления в его адрес заказной корреспонденции, которая  вернулась в адрес суда по истече</w:t>
      </w:r>
      <w:r w:rsidRPr="00DC7FE7">
        <w:rPr>
          <w:sz w:val="22"/>
          <w:szCs w:val="22"/>
        </w:rPr>
        <w:t>нию срока хранения, мировой судья считает возможным рассмотреть протокол в отсутствие надлежащим образом извещенного лица.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Согласно пункту 6 постановления Пленума Верховного Суда Российской Федерации от дата N 5 "О некоторых вопросах, возникающих у судов п</w:t>
      </w:r>
      <w:r w:rsidRPr="00DC7FE7">
        <w:rPr>
          <w:sz w:val="22"/>
          <w:szCs w:val="22"/>
        </w:rPr>
        <w:t>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</w:t>
      </w:r>
      <w:r w:rsidRPr="00DC7FE7">
        <w:rPr>
          <w:sz w:val="22"/>
          <w:szCs w:val="22"/>
        </w:rPr>
        <w:t>страции) поступило сообщение об отсутствии адресата по указанному</w:t>
      </w: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</w:t>
      </w:r>
      <w:r w:rsidRPr="00DC7FE7">
        <w:rPr>
          <w:sz w:val="22"/>
          <w:szCs w:val="22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Исследовав материалы дела, оценив представленные дока</w:t>
      </w:r>
      <w:r w:rsidRPr="00DC7FE7">
        <w:rPr>
          <w:sz w:val="22"/>
          <w:szCs w:val="22"/>
        </w:rPr>
        <w:t xml:space="preserve">зательства, суд приходит к следующему:  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DC7FE7">
        <w:rPr>
          <w:sz w:val="22"/>
          <w:szCs w:val="22"/>
        </w:rPr>
        <w:t>от</w:t>
      </w: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>дата</w:t>
      </w:r>
      <w:r w:rsidRPr="00DC7FE7">
        <w:rPr>
          <w:sz w:val="22"/>
          <w:szCs w:val="22"/>
        </w:rPr>
        <w:t xml:space="preserve"> №1090 (с последующими изменениями и дополнениями), водитель тра</w:t>
      </w:r>
      <w:r w:rsidRPr="00DC7FE7">
        <w:rPr>
          <w:sz w:val="22"/>
          <w:szCs w:val="22"/>
        </w:rPr>
        <w:t xml:space="preserve">нспортного средства обязан </w:t>
      </w:r>
      <w:r w:rsidRPr="00DC7FE7">
        <w:rPr>
          <w:sz w:val="22"/>
          <w:szCs w:val="22"/>
        </w:rPr>
        <w:t>проходить по требованию сотрудников полиции освидетельствование на состояние опьянения.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</w:t>
      </w:r>
      <w:r w:rsidRPr="00DC7FE7">
        <w:rPr>
          <w:sz w:val="22"/>
          <w:szCs w:val="22"/>
        </w:rPr>
        <w:t>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</w:t>
      </w:r>
      <w:r w:rsidRPr="00DC7FE7">
        <w:rPr>
          <w:sz w:val="22"/>
          <w:szCs w:val="22"/>
        </w:rPr>
        <w:t>льствованию в соответствии с частью 6 настоящей статьи.</w:t>
      </w:r>
      <w:r w:rsidRPr="00DC7FE7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 w:rsidRPr="00DC7FE7">
        <w:rPr>
          <w:sz w:val="22"/>
          <w:szCs w:val="22"/>
        </w:rPr>
        <w:t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</w:t>
      </w:r>
      <w:r w:rsidRPr="00DC7FE7">
        <w:rPr>
          <w:sz w:val="22"/>
          <w:szCs w:val="22"/>
        </w:rPr>
        <w:t>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</w:t>
      </w:r>
      <w:r w:rsidRPr="00DC7FE7">
        <w:rPr>
          <w:sz w:val="22"/>
          <w:szCs w:val="22"/>
        </w:rPr>
        <w:t>ством Российской Федерации.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DC7FE7">
        <w:rPr>
          <w:sz w:val="22"/>
          <w:szCs w:val="22"/>
        </w:rPr>
        <w:t>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</w:t>
      </w:r>
      <w:r w:rsidRPr="00DC7FE7">
        <w:rPr>
          <w:sz w:val="22"/>
          <w:szCs w:val="22"/>
        </w:rPr>
        <w:t xml:space="preserve"> полагать, что водитель транспортного средства находится в состоянии опьянения</w:t>
      </w:r>
      <w:r w:rsidRPr="00DC7FE7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</w:t>
      </w:r>
      <w:r w:rsidRPr="00DC7FE7">
        <w:rPr>
          <w:sz w:val="22"/>
          <w:szCs w:val="22"/>
        </w:rPr>
        <w:t>ца; д) поведение, не соответствующее обстановке.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</w:t>
      </w:r>
      <w:r w:rsidRPr="00DC7FE7">
        <w:rPr>
          <w:sz w:val="22"/>
          <w:szCs w:val="22"/>
        </w:rPr>
        <w:t>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Невыполнение водителем транспортного с</w:t>
      </w:r>
      <w:r w:rsidRPr="00DC7FE7">
        <w:rPr>
          <w:sz w:val="22"/>
          <w:szCs w:val="22"/>
        </w:rPr>
        <w:t xml:space="preserve">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>В п.1 Постановления Пленума Верх</w:t>
      </w:r>
      <w:r w:rsidRPr="00DC7FE7">
        <w:rPr>
          <w:sz w:val="22"/>
          <w:szCs w:val="22"/>
        </w:rPr>
        <w:t>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</w:t>
      </w:r>
      <w:r w:rsidRPr="00DC7FE7">
        <w:rPr>
          <w:sz w:val="22"/>
          <w:szCs w:val="22"/>
        </w:rPr>
        <w:t>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DC7FE7">
        <w:rPr>
          <w:sz w:val="22"/>
          <w:szCs w:val="22"/>
        </w:rPr>
        <w:t xml:space="preserve"> управления транспортными средствами всех категори</w:t>
      </w:r>
      <w:r w:rsidRPr="00DC7FE7">
        <w:rPr>
          <w:sz w:val="22"/>
          <w:szCs w:val="22"/>
        </w:rPr>
        <w:t>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</w:r>
      <w:r w:rsidRPr="00DC7FE7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</w:t>
      </w:r>
      <w:r w:rsidRPr="00DC7FE7">
        <w:rPr>
          <w:sz w:val="22"/>
          <w:szCs w:val="22"/>
        </w:rPr>
        <w:t>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</w:t>
      </w:r>
      <w:r w:rsidRPr="00DC7FE7">
        <w:rPr>
          <w:sz w:val="22"/>
          <w:szCs w:val="22"/>
        </w:rPr>
        <w:t xml:space="preserve">ения и </w:t>
      </w:r>
      <w:r w:rsidRPr="00DC7FE7">
        <w:rPr>
          <w:sz w:val="22"/>
          <w:szCs w:val="22"/>
        </w:rPr>
        <w:t>другими транспортными средствами, указанными в пункте 1 примечания к статье 12.1 КоАП РФ</w:t>
      </w:r>
      <w:r w:rsidRPr="00DC7FE7">
        <w:rPr>
          <w:sz w:val="22"/>
          <w:szCs w:val="22"/>
        </w:rPr>
        <w:t>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Факт совершения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</w:t>
      </w:r>
      <w:r w:rsidRPr="00DC7FE7">
        <w:rPr>
          <w:sz w:val="22"/>
          <w:szCs w:val="22"/>
        </w:rPr>
        <w:t xml:space="preserve">ии доказательствами: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- протоколом 61АГ737891 </w:t>
      </w:r>
      <w:r w:rsidRPr="00DC7FE7">
        <w:rPr>
          <w:sz w:val="22"/>
          <w:szCs w:val="22"/>
        </w:rPr>
        <w:t>от</w:t>
      </w: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>дата</w:t>
      </w:r>
      <w:r w:rsidRPr="00DC7FE7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не имелось, от подписи протокола отказался;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ab/>
      </w:r>
      <w:r w:rsidRPr="00DC7FE7">
        <w:rPr>
          <w:sz w:val="22"/>
          <w:szCs w:val="22"/>
        </w:rPr>
        <w:t>- прото</w:t>
      </w:r>
      <w:r w:rsidRPr="00DC7FE7">
        <w:rPr>
          <w:sz w:val="22"/>
          <w:szCs w:val="22"/>
        </w:rPr>
        <w:t xml:space="preserve">колом 82ОТ№009146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DC7FE7">
        <w:rPr>
          <w:sz w:val="22"/>
          <w:szCs w:val="22"/>
        </w:rPr>
        <w:t>ввиду наличия достато</w:t>
      </w:r>
      <w:r w:rsidRPr="00DC7FE7">
        <w:rPr>
          <w:sz w:val="22"/>
          <w:szCs w:val="22"/>
        </w:rPr>
        <w:t xml:space="preserve">чных оснований  полагать, что  лицо, которое управляет  транспортным средством, находится в состоянии  опьянения;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- актом освидетельствования на состояние опьянения АО №000764 </w:t>
      </w:r>
      <w:r w:rsidRPr="00DC7FE7">
        <w:rPr>
          <w:sz w:val="22"/>
          <w:szCs w:val="22"/>
        </w:rPr>
        <w:t>от</w:t>
      </w: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>дата</w:t>
      </w:r>
      <w:r w:rsidRPr="00DC7FE7">
        <w:rPr>
          <w:sz w:val="22"/>
          <w:szCs w:val="22"/>
        </w:rPr>
        <w:t>, в котором также зафиксирован отказ от прохождения освидетельствования</w:t>
      </w:r>
      <w:r w:rsidRPr="00DC7FE7">
        <w:rPr>
          <w:sz w:val="22"/>
          <w:szCs w:val="22"/>
        </w:rPr>
        <w:t xml:space="preserve"> на месте, от подписи акта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также отказался.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ab/>
        <w:t xml:space="preserve">- протоколом 50МВ043371 </w:t>
      </w:r>
      <w:r w:rsidRPr="00DC7FE7">
        <w:rPr>
          <w:sz w:val="22"/>
          <w:szCs w:val="22"/>
        </w:rPr>
        <w:t>от</w:t>
      </w: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>дата</w:t>
      </w:r>
      <w:r w:rsidRPr="00DC7FE7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</w:t>
      </w:r>
      <w:r w:rsidRPr="00DC7FE7">
        <w:rPr>
          <w:sz w:val="22"/>
          <w:szCs w:val="22"/>
        </w:rPr>
        <w:t>о дела, при наличии на то законных оснований: признаков опьянения – запах алкоголя из полости рта, неустойчивость позы, резкое изменение окраски кожных покровов лица (одного или нескольких);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>- в вышеуказанных протоколах указано, что отстранение от управле</w:t>
      </w:r>
      <w:r w:rsidRPr="00DC7FE7">
        <w:rPr>
          <w:sz w:val="22"/>
          <w:szCs w:val="22"/>
        </w:rPr>
        <w:t>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 </w:t>
      </w:r>
      <w:r w:rsidRPr="00DC7FE7">
        <w:rPr>
          <w:sz w:val="22"/>
          <w:szCs w:val="22"/>
        </w:rPr>
        <w:tab/>
      </w:r>
      <w:r w:rsidRPr="00DC7FE7">
        <w:rPr>
          <w:sz w:val="22"/>
          <w:szCs w:val="22"/>
        </w:rPr>
        <w:t xml:space="preserve">- видеозаписью, из которой усматривается, что сотрудником ГИБДД </w:t>
      </w:r>
      <w:r w:rsidRPr="00DC7FE7">
        <w:rPr>
          <w:sz w:val="22"/>
          <w:szCs w:val="22"/>
        </w:rPr>
        <w:t xml:space="preserve"> водителю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</w:t>
      </w:r>
      <w:r w:rsidRPr="00DC7FE7">
        <w:rPr>
          <w:sz w:val="22"/>
          <w:szCs w:val="22"/>
        </w:rPr>
        <w:t>, от медицинского освидетельствования на состояние опьянения в медицинском учреждении;</w:t>
      </w:r>
      <w:r w:rsidRPr="00DC7FE7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>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</w:t>
      </w:r>
      <w:r w:rsidRPr="00DC7FE7">
        <w:rPr>
          <w:sz w:val="22"/>
          <w:szCs w:val="22"/>
        </w:rPr>
        <w:tab/>
        <w:t xml:space="preserve">- сведениями из базы </w:t>
      </w:r>
      <w:r w:rsidRPr="00DC7FE7">
        <w:rPr>
          <w:sz w:val="22"/>
          <w:szCs w:val="22"/>
        </w:rPr>
        <w:t xml:space="preserve">данных по административным правонарушениям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>;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</w:t>
      </w:r>
      <w:r w:rsidRPr="00DC7FE7">
        <w:rPr>
          <w:sz w:val="22"/>
          <w:szCs w:val="22"/>
        </w:rPr>
        <w:t xml:space="preserve"> фиксируют фактические данные, поэтому суд принимает их как допустимые доказательства.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</w:r>
      <w:r w:rsidRPr="00DC7FE7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DC7FE7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</w:t>
      </w:r>
      <w:r w:rsidRPr="00DC7FE7">
        <w:rPr>
          <w:sz w:val="22"/>
          <w:szCs w:val="22"/>
        </w:rPr>
        <w:t>него таких признаков, как запах алкоголя изо рта, нарушение речи, резкое изменение окраски кожных по</w:t>
      </w:r>
      <w:r w:rsidRPr="00DC7FE7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DC7FE7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Поскольку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DC7FE7">
        <w:rPr>
          <w:sz w:val="22"/>
          <w:szCs w:val="22"/>
        </w:rP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 установлена, доказана и его действия надле</w:t>
      </w:r>
      <w:r w:rsidRPr="00DC7FE7">
        <w:rPr>
          <w:sz w:val="22"/>
          <w:szCs w:val="22"/>
        </w:rPr>
        <w:t>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DC7FE7">
        <w:rPr>
          <w:sz w:val="22"/>
          <w:szCs w:val="22"/>
        </w:rPr>
        <w:t xml:space="preserve"> не содержат уголовно наказуемого деяния.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DC7FE7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DC7FE7">
        <w:rPr>
          <w:sz w:val="22"/>
          <w:szCs w:val="22"/>
        </w:rPr>
        <w:t>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При </w:t>
      </w:r>
      <w:r w:rsidRPr="00DC7FE7">
        <w:rPr>
          <w:sz w:val="22"/>
          <w:szCs w:val="22"/>
        </w:rPr>
        <w:t xml:space="preserve">назначении наказания  суд в соответствии со </w:t>
      </w:r>
      <w:r w:rsidRPr="00DC7FE7">
        <w:rPr>
          <w:sz w:val="22"/>
          <w:szCs w:val="22"/>
        </w:rPr>
        <w:t>ст.ст</w:t>
      </w:r>
      <w:r w:rsidRPr="00DC7FE7">
        <w:rPr>
          <w:sz w:val="22"/>
          <w:szCs w:val="22"/>
        </w:rP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</w:t>
      </w:r>
      <w:r w:rsidRPr="00DC7FE7">
        <w:rPr>
          <w:sz w:val="22"/>
          <w:szCs w:val="22"/>
        </w:rPr>
        <w:t xml:space="preserve">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должно быть назначено административное наказание в пределах с</w:t>
      </w:r>
      <w:r w:rsidRPr="00DC7FE7">
        <w:rPr>
          <w:sz w:val="22"/>
          <w:szCs w:val="22"/>
        </w:rPr>
        <w:t>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                                      </w:t>
      </w:r>
      <w:r w:rsidRPr="00DC7FE7">
        <w:rPr>
          <w:sz w:val="22"/>
          <w:szCs w:val="22"/>
        </w:rPr>
        <w:t xml:space="preserve">                         ПОСТАНОВИЛ: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Признать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</w:t>
      </w:r>
      <w:r w:rsidRPr="00DC7FE7">
        <w:rPr>
          <w:sz w:val="22"/>
          <w:szCs w:val="22"/>
        </w:rPr>
        <w:t>управления транспортными средствами на срок 1 (один) год и 6 (шесть) месяцев.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DC7FE7">
        <w:rPr>
          <w:sz w:val="22"/>
          <w:szCs w:val="22"/>
        </w:rPr>
        <w:t>р</w:t>
      </w:r>
      <w:r w:rsidRPr="00DC7FE7">
        <w:rPr>
          <w:sz w:val="22"/>
          <w:szCs w:val="22"/>
        </w:rPr>
        <w:t xml:space="preserve">/с 40101810335100010001,  Отделение по  адрес ЮГУ ЦБ РФ, БИК </w:t>
      </w:r>
      <w:r w:rsidRPr="00DC7FE7">
        <w:rPr>
          <w:sz w:val="22"/>
          <w:szCs w:val="22"/>
        </w:rPr>
        <w:t>телефон, КБК 18811601123010001140, УИН:18810491201500001310.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</w:r>
      <w:r w:rsidRPr="00DC7FE7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</w:t>
      </w:r>
      <w:r w:rsidRPr="00DC7FE7">
        <w:rPr>
          <w:sz w:val="22"/>
          <w:szCs w:val="22"/>
        </w:rPr>
        <w:t>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</w:t>
      </w:r>
      <w:r w:rsidRPr="00DC7FE7">
        <w:rPr>
          <w:sz w:val="22"/>
          <w:szCs w:val="22"/>
        </w:rPr>
        <w:t>зательные</w:t>
      </w:r>
      <w:r w:rsidRPr="00DC7FE7">
        <w:rPr>
          <w:sz w:val="22"/>
          <w:szCs w:val="22"/>
        </w:rPr>
        <w:t xml:space="preserve"> работы на срок до пятидесяти часов. 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ab/>
        <w:t xml:space="preserve">Разъяснить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</w:t>
      </w:r>
      <w:r w:rsidRPr="00DC7FE7">
        <w:rPr>
          <w:sz w:val="22"/>
          <w:szCs w:val="22"/>
        </w:rPr>
        <w:t xml:space="preserve">ения соответствующего специального права. </w:t>
      </w:r>
      <w:r w:rsidRPr="00DC7FE7">
        <w:rPr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DC7FE7">
        <w:rPr>
          <w:sz w:val="22"/>
          <w:szCs w:val="22"/>
        </w:rPr>
        <w:t>соответствующего специального права лицо, лишенное специального права, должно сдат</w:t>
      </w:r>
      <w:r w:rsidRPr="00DC7FE7">
        <w:rPr>
          <w:sz w:val="22"/>
          <w:szCs w:val="22"/>
        </w:rPr>
        <w:t>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DC7FE7">
        <w:rPr>
          <w:sz w:val="22"/>
          <w:szCs w:val="22"/>
        </w:rPr>
        <w:t>, в соответствии с частью 3 статьи 27.10 на</w:t>
      </w:r>
      <w:r w:rsidRPr="00DC7FE7">
        <w:rPr>
          <w:sz w:val="22"/>
          <w:szCs w:val="22"/>
        </w:rPr>
        <w:t>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 w:rsidRPr="00DC7FE7">
        <w:rPr>
          <w:sz w:val="22"/>
          <w:szCs w:val="22"/>
        </w:rP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 w:rsidRPr="00DC7FE7">
        <w:rPr>
          <w:sz w:val="22"/>
          <w:szCs w:val="22"/>
        </w:rPr>
        <w:t>министративного наказания, заявления лица об утрате указанных документов.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Постановление может быть обжаловано в </w:t>
      </w:r>
      <w:r w:rsidRPr="00DC7FE7">
        <w:rPr>
          <w:sz w:val="22"/>
          <w:szCs w:val="22"/>
        </w:rPr>
        <w:t>Алуштинский</w:t>
      </w:r>
      <w:r w:rsidRPr="00DC7FE7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DC7FE7">
        <w:rPr>
          <w:sz w:val="22"/>
          <w:szCs w:val="22"/>
        </w:rPr>
        <w:t>г</w:t>
      </w:r>
      <w:r w:rsidRPr="00DC7FE7">
        <w:rPr>
          <w:sz w:val="22"/>
          <w:szCs w:val="22"/>
        </w:rPr>
        <w:t>.а</w:t>
      </w:r>
      <w:r w:rsidRPr="00DC7FE7">
        <w:rPr>
          <w:sz w:val="22"/>
          <w:szCs w:val="22"/>
        </w:rPr>
        <w:t>дрес</w:t>
      </w:r>
      <w:r w:rsidRPr="00DC7FE7">
        <w:rPr>
          <w:sz w:val="22"/>
          <w:szCs w:val="22"/>
        </w:rPr>
        <w:t>) в течение 10 суток со дня получени</w:t>
      </w:r>
      <w:r w:rsidRPr="00DC7FE7">
        <w:rPr>
          <w:sz w:val="22"/>
          <w:szCs w:val="22"/>
        </w:rPr>
        <w:t>я.</w:t>
      </w:r>
    </w:p>
    <w:p w:rsidR="00A77B3E" w:rsidRPr="00DC7FE7">
      <w:pPr>
        <w:rPr>
          <w:sz w:val="22"/>
          <w:szCs w:val="22"/>
        </w:rPr>
      </w:pPr>
      <w:r w:rsidRPr="00DC7FE7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DC7FE7">
        <w:rPr>
          <w:sz w:val="22"/>
          <w:szCs w:val="22"/>
        </w:rPr>
        <w:t>фио</w:t>
      </w:r>
      <w:r w:rsidRPr="00DC7FE7">
        <w:rPr>
          <w:sz w:val="22"/>
          <w:szCs w:val="22"/>
        </w:rPr>
        <w:t xml:space="preserve">     </w:t>
      </w:r>
    </w:p>
    <w:p w:rsidR="00A77B3E" w:rsidRPr="00DC7FE7">
      <w:pPr>
        <w:rPr>
          <w:sz w:val="22"/>
          <w:szCs w:val="22"/>
        </w:rPr>
      </w:pPr>
    </w:p>
    <w:p w:rsidR="00A77B3E"/>
    <w:p w:rsidR="00A77B3E">
      <w: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E7"/>
    <w:rsid w:val="00A77B3E"/>
    <w:rsid w:val="00DC7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