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5-23-194/2023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>И.о</w:t>
      </w:r>
      <w:r>
        <w:t xml:space="preserve">. мирового судьи судебного участка №23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адрес, мировой судья судебного участка № 24 </w:t>
      </w:r>
      <w:r>
        <w:t>Алуштинского</w:t>
      </w:r>
      <w:r>
        <w:t xml:space="preserve"> судебного района (городской адрес)  адре</w:t>
      </w:r>
      <w:r>
        <w:t xml:space="preserve">с -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</w:t>
      </w:r>
      <w:r>
        <w:t>фио</w:t>
      </w:r>
      <w:r>
        <w:t>, паспортные данные</w:t>
      </w:r>
      <w:r>
        <w:t xml:space="preserve">, гражданин РФ, паспортные данные, </w:t>
      </w:r>
      <w:r>
        <w:t>проживающего</w:t>
      </w:r>
      <w:r>
        <w:t xml:space="preserve"> про адресу: ад</w:t>
      </w:r>
      <w:r>
        <w:t xml:space="preserve">рес, официально трудоустроенного наименование организации,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№18810082220000876993 от дата  </w:t>
      </w:r>
      <w:r>
        <w:t>фио</w:t>
      </w:r>
      <w:r>
        <w:t>,  был привлечен к административной ответственности по статье 12.6 Кодекса Россий</w:t>
      </w:r>
      <w:r>
        <w:t xml:space="preserve">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Указанное постановление вступило в законную силу дата, однако в установленный законом 60-дневный срок со дня вступл</w:t>
      </w:r>
      <w:r>
        <w:t xml:space="preserve">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дата </w:t>
      </w:r>
      <w:r>
        <w:t>фио</w:t>
      </w:r>
      <w:r>
        <w:t xml:space="preserve"> в судебном заседании вину признал в полном объеме, обстоятельства, изложенные</w:t>
      </w:r>
      <w:r>
        <w:t xml:space="preserve">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админист</w:t>
      </w:r>
      <w:r>
        <w:t xml:space="preserve">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</w:t>
      </w:r>
      <w:r>
        <w:t xml:space="preserve">тивном правонарушении 82АП№202749 от дата,  заверенной копией постановления №18810082220000876993 от дата, которым </w:t>
      </w:r>
      <w:r>
        <w:t>фио</w:t>
      </w:r>
      <w:r>
        <w:t>,  был привлечен к административной ответственности по статье 12.6 Кодекса Российской Федерации об административных правонарушениях, ему н</w:t>
      </w:r>
      <w:r>
        <w:t xml:space="preserve">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</w:t>
      </w:r>
      <w:r>
        <w:t xml:space="preserve">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</w:t>
      </w:r>
      <w:r>
        <w:t xml:space="preserve">у доказательства, судья считает, что вина </w:t>
      </w:r>
      <w:r>
        <w:t>фио</w:t>
      </w:r>
      <w:r>
        <w:t xml:space="preserve">, установлена, доказана и его действия надлежит квалифицировать </w:t>
      </w:r>
      <w:r>
        <w:t>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</w:t>
      </w:r>
      <w:r>
        <w:t xml:space="preserve">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</w:t>
      </w:r>
      <w:r>
        <w:t>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</w:t>
      </w:r>
      <w:r>
        <w:t xml:space="preserve">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</w:t>
      </w:r>
      <w:r>
        <w:t xml:space="preserve">  в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</w:t>
      </w:r>
      <w:r>
        <w:t>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</w:t>
      </w:r>
      <w:r>
        <w:t xml:space="preserve">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</w:t>
      </w:r>
      <w:r>
        <w:t xml:space="preserve">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0410760300235001942320156.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</w:t>
      </w:r>
      <w:r>
        <w:t>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CF"/>
    <w:rsid w:val="002E70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