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5-23-195/2022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  <w:tab/>
        <w:t xml:space="preserve">    адрес, Багликова, 21</w:t>
      </w:r>
    </w:p>
    <w:p w:rsidR="00A77B3E">
      <w:r>
        <w:t xml:space="preserve">Мировой судья судебного участка № 23 Алуштинского судебного района (городской адрес) адрес фио, </w:t>
      </w:r>
    </w:p>
    <w:p w:rsidR="00A77B3E">
      <w:r>
        <w:t>с участием председателя ТСН «Лидер» фио личность установлена по паспорту гражданина Российской Федерации, полномочия подтверждены выпиской из ЕГРЮЛ;</w:t>
      </w:r>
    </w:p>
    <w:p w:rsidR="00A77B3E">
      <w:r>
        <w:t>прокурора – фио, представила служебное удостоверение;</w:t>
      </w:r>
    </w:p>
    <w:p w:rsidR="00A77B3E">
      <w:r>
        <w:t>рассмотрев материалы дела об административном правонарушении, в отношении председателя ТСН «Лидер» (адрес, АЛУШТА ГОРОД, адрес, ОГРН: 1159102083887, Дата присвоения ОГРН: дата, ИНН: телефон, КПП: телефон, ПРЕДСЕДАТЕЛЬ ТОВАРИЩЕСТВА: фио) фио, паспортные данные, зарегистрированного по адресу: адрес, за совершение правонарушения, ответственность за которое предусмотрена частью второй статьи 13.19.2  Кодекса Российской Федерации об административных правонарушениях</w:t>
      </w:r>
    </w:p>
    <w:p w:rsidR="00A77B3E">
      <w:r>
        <w:t>УСТАНОВИЛ:</w:t>
      </w:r>
    </w:p>
    <w:p w:rsidR="00A77B3E">
      <w:r>
        <w:t>дата по адресу: адрес,   Ленина, 44, кабинет 11., в ходе проведения мониторинга, должностным лицом Прокуратуры адрес установлено, что председатель ТСН «Лидер» не разместил информацию в соответствии с законодательством Российской Федерации в государственной информационной системе жилищно-коммунального хозяйства и нарушил установленный законодательством Российской Федерации порядок размещения информации.</w:t>
      </w:r>
    </w:p>
    <w:p w:rsidR="00A77B3E">
      <w:r>
        <w:t xml:space="preserve">Так, в нарушение ч.18 ст.7, ст.8 Федерального Закона от дата № 209-ФЗ «О государственной информационной системе жилищно-коммунального хозяйства», раздела 10 Приказа Министерства связи и массовых коммуникаций Российской Федерации и Министерства строительства и жилищно-коммунального хозяйства Российской Федерации от дата № 74/114/пр, на официальном сайте Государственной информационной системы жилищно-коммунального хозяйства в сети «Интернет» не размещена следующая информация ТСН «Лидер»: </w:t>
      </w:r>
    </w:p>
    <w:p w:rsidR="00A77B3E">
      <w:r>
        <w:t>- информация о состоянии расчетов товарищества за содержание жилого помещения с собственниками и пользователями помещений в многоквартирном доме.</w:t>
      </w:r>
    </w:p>
    <w:p w:rsidR="00A77B3E">
      <w:r>
        <w:t>фиов судебном заседании вину признал частично, указал, что руководством товарищества предпринимаются все зависящие от них действия, для полного размещения информации, предусмотренной действующим законодательством, вместе с тем, в силу отсутствия специальных знаний в указанной сфере, имеются недочеты.</w:t>
      </w:r>
    </w:p>
    <w:p w:rsidR="00A77B3E">
      <w:r>
        <w:t>Представитель прокуратуры адрес фио доводы постановления о возбуждении производства по делу об административном правонарушении поддержала.</w:t>
      </w:r>
    </w:p>
    <w:p w:rsidR="00A77B3E">
      <w:r>
        <w:t>Факт совершения административного правонарушения подтвержден постановлением о возбуждении производства по делу об административном правонарушении, актом проверки, распечатками из сети «Интернет»,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отягчающих административную ответственность, судом не установлено. Установлены обстоятельства смягчающие административную ответственность – признание вины, раскаяние в содеянном. </w:t>
      </w:r>
    </w:p>
    <w:p w:rsidR="00A77B3E">
      <w:r>
        <w:t>ПОСТАНОВИЛ:</w:t>
      </w:r>
    </w:p>
    <w:p w:rsidR="00A77B3E">
      <w:r>
        <w:t>Признать председателя ТСН «Лидер» (адрес, АЛУШТА ГОРОД, адрес, ОГРН: 1159102083887, Дата присвоения ОГРН: дата, ИНН: телефон, КПП: телефон, ПРЕДСЕДАТЕЛЬ ТОВАРИЩЕСТВА: фио) фио, паспортные данные в совершении правонарушения ответственность за которое предусмотрена частью 2 статьи 13.19.2  КоАП РФ и объявить предупреждение о несовершении впредь подобных правонарушений.</w:t>
      </w:r>
    </w:p>
    <w:p w:rsidR="00A77B3E">
      <w:r>
        <w:tab/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фио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