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5-23-196/2022</w:t>
      </w:r>
    </w:p>
    <w:p w:rsidR="00A77B3E"/>
    <w:p w:rsidR="00A77B3E">
      <w:r>
        <w:t>адрес №24 Алуштинского судебного района (городской адрес)</w:t>
      </w:r>
    </w:p>
    <w:p w:rsidR="00A77B3E">
      <w:r>
        <w:t>адрес; адрес: адрес;</w:t>
      </w:r>
    </w:p>
    <w:p w:rsidR="00A77B3E">
      <w:r>
        <w:t>ms23@mnst.rk.gov.ru. тел.: телефон</w:t>
      </w:r>
    </w:p>
    <w:p w:rsidR="00A77B3E">
      <w:r>
        <w:t>ПОСТАНОВЛЕНИЕ</w:t>
      </w:r>
    </w:p>
    <w:p w:rsidR="00A77B3E">
      <w:r>
        <w:t>об административном правонарушении</w:t>
      </w:r>
    </w:p>
    <w:p w:rsidR="00A77B3E">
      <w:r>
        <w:t>дата</w:t>
        <w:tab/>
        <w:t>адрес, Багликова, 21</w:t>
      </w:r>
    </w:p>
    <w:p w:rsidR="00A77B3E">
      <w:r>
        <w:t>Мировой судья судебного участка № 23 Алуштинского судебного района (г.адрес) адрес фио, рассмотрев протокол об административном правонарушении в отношении</w:t>
      </w:r>
    </w:p>
    <w:p w:rsidR="00A77B3E">
      <w:r>
        <w:t>фио, паспортные данные, зарегистрированного по адресу: адрес, адрес, фактически проживающий по адресу: адрес, данными об официальном трудоустройстве суд не располагает, ранее привлекался к администратвиной ответственности, гражданин РФ, паспортные данные, в адрес, о совершении административного правонарушения, предусмотренного ст. 12.7 ч.2 КоАП РФ</w:t>
      </w:r>
    </w:p>
    <w:p w:rsidR="00A77B3E">
      <w:r>
        <w:t>УСТАНОВИЛ:</w:t>
      </w:r>
    </w:p>
    <w:p w:rsidR="00A77B3E">
      <w:r>
        <w:t>фио дата в время по адресу: адрес управлял транспортным средством автомобилем марки марка автомобиля государственный регистрационный знак Н433АУ82 будучи лишенным права управления транспортным средством, чем нарушил п.2.1.1. ПДД Российской Федерации. Своими действиями фио совершил административное правонарушение, предусмотренное ч. 2 ст. 12.7 Кодекса Российской Федерации об административных правонарушениях.</w:t>
      </w:r>
    </w:p>
    <w:p w:rsidR="00A77B3E">
      <w:r>
        <w:t>фио в судебном заседании свою вину признал полностью, в содеянном раскаялся.</w:t>
      </w:r>
    </w:p>
    <w:p w:rsidR="00A77B3E">
      <w:r>
        <w:t>Заслушав пояснения правонарушителя, исследовав материалы дела об административном правонарушении, суд приходит к выводу о том, что вина фио в совершении правонарушения, предусмотренного ч.2 ст.12.7 Кодекса Российской Федерации об административных правонарушениях, подтверждается следующими доказательствами:</w:t>
      </w:r>
    </w:p>
    <w:p w:rsidR="00A77B3E">
      <w:r>
        <w:t>- протоколом об административном правонарушении 82АП №154063 от дата, составленным уполномоченным должностным лицом в соответствии с требованиями ст. 28.2 КоАП РФ о совершенном привлекаемым административном правонарушении (л.Д.1);</w:t>
      </w:r>
    </w:p>
    <w:p w:rsidR="00A77B3E">
      <w:r>
        <w:t>- копией постановления мирового судьи от дата по делу №5-22-688/2020 (л.д. 18-24);</w:t>
      </w:r>
    </w:p>
    <w:p w:rsidR="00A77B3E">
      <w:r>
        <w:t>- справкой старшего инспектора по марка автомобиля ОСР ДПС ГИБДД МВД п о адрес от дата, в соответствии с которой фио является лицом, лишенным права управления транспортным средством, а срок лишения специальным правом истекает дата;</w:t>
      </w:r>
    </w:p>
    <w:p w:rsidR="00A77B3E">
      <w:r>
        <w:t>На основании изложенного, действия фио подлежат квалификации именно по ч. 2 ст. 12.7 Кодекса Российской Федерации об административных правонарушениях.</w:t>
      </w:r>
    </w:p>
    <w:p w:rsidR="00A77B3E"/>
    <w:p w:rsidR="00A77B3E">
      <w:r>
        <w:t>При назначении административного наказания суд учитывает характер совершенного административного правонарушения, личность виновного.</w:t>
      </w:r>
    </w:p>
    <w:p w:rsidR="00A77B3E">
      <w:r>
        <w:t>Обстоятельством, смягчающим наказание, суд признает раскаяние фио Отягчающих обстоятельств судом не установлено.</w:t>
      </w:r>
    </w:p>
    <w:p w:rsidR="00A77B3E">
      <w:r>
        <w:t>С учетом всех обстоятельств дела, характера совершенного правонарушения, личности виновного, обстоятельств, влияющих на наказание, учитывая то, что правонарушитель уже привлекался к административной ответственности за нарушение правил дорожного движения, суд считает необходимым назначить наказание в виде административного штрафа, предусмотренных санкцией ст. 12.7 ч.2 Кодекса Российской</w:t>
      </w:r>
    </w:p>
    <w:p w:rsidR="00A77B3E">
      <w:r>
        <w:t>Федерации об административных правонарушениях.</w:t>
      </w:r>
    </w:p>
    <w:p w:rsidR="00A77B3E">
      <w:r>
        <w:t>Руководствуясь ст.ст.12.7 ч.2, 29.10 Кодекса Российской Федерации об административных правонарушениях, мировой судья</w:t>
      </w:r>
    </w:p>
    <w:p w:rsidR="00A77B3E">
      <w:r>
        <w:t>ПОСТАНОВИЛ:</w:t>
      </w:r>
    </w:p>
    <w:p w:rsidR="00A77B3E">
      <w:r>
        <w:t>Признать фио, паспортные данные виновным в совершении административного правонарушения, предусмотренного ч. 2 ст. 12.7 Кодекса Российской Федерации об административных правонарушениях и назначить ему наказание в виде административного штрафа в размере сумма.</w:t>
      </w:r>
    </w:p>
    <w:p w:rsidR="00A77B3E">
      <w:r>
        <w:t>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w:t>
      </w:r>
    </w:p>
    <w:p w:rsidR="00A77B3E">
      <w:r>
        <w:t>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w:t>
      </w:r>
    </w:p>
    <w:p w:rsidR="00A77B3E">
      <w:r>
        <w:t>пятидесяти часов.</w:t>
      </w:r>
    </w:p>
    <w:p w:rsidR="00A77B3E">
      <w:r>
        <w:t>Разъяснить фио, что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Кодекса Российской Федерации об административных правонарушениях,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Реквизиты для оплаты штрафов Реквизиты для оплаты штрафов УФК (УМВД России по адрес), КПП телефон, ИНН телефон, ОКТМО телефон, кор. с</w:t>
      </w:r>
    </w:p>
    <w:p w:rsidR="00A77B3E">
      <w:r>
        <w:t>40102810645370000035, Отделение по адрес ЮГУ ЦБ РФ, БИК телефон, р/с 03100643000000017500, УИН: 18810491225000002050.</w:t>
      </w:r>
    </w:p>
    <w:p w:rsidR="00A77B3E">
      <w:r>
        <w:t>Постановление может быть обжаловано в Алуштинский городской суд Республику</w:t>
      </w:r>
    </w:p>
    <w:p w:rsidR="00A77B3E">
      <w:r>
        <w:t>адрес через мирового судью в течение 10 суток со дня его получения.</w:t>
      </w:r>
    </w:p>
    <w:p w:rsidR="00A77B3E">
      <w:r>
        <w:t>Мировой судья</w:t>
      </w:r>
    </w:p>
    <w:p w:rsidR="00A77B3E">
      <w:r>
        <w:t>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