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05-23-</w:t>
      </w:r>
      <w:r>
        <w:rPr>
          <w:lang w:val="en-US"/>
        </w:rPr>
        <w:t>***</w:t>
      </w:r>
      <w:r>
        <w:t xml:space="preserve">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</w:t>
      </w:r>
      <w:r>
        <w:tab/>
      </w:r>
      <w:r>
        <w:tab/>
      </w:r>
      <w:r>
        <w:tab/>
        <w:t xml:space="preserve">                                 адрес                                          </w:t>
      </w:r>
    </w:p>
    <w:p w:rsidR="00A77B3E"/>
    <w:p w:rsidR="00A77B3E">
      <w:r>
        <w:t xml:space="preserve">Мировой </w:t>
      </w:r>
      <w:r>
        <w:t>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 ФИО</w:t>
      </w:r>
      <w:r>
        <w:t>, паспортные данные,  проживающего по адресу: адрес, ОГРНИП 31691020012903</w:t>
      </w:r>
      <w:r>
        <w:t>4, ИНН 910105138504, 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представил в органы Пенсионного фонда Российской Федерации сведения (документы), необход</w:t>
      </w:r>
      <w:r>
        <w:t>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</w:t>
      </w:r>
      <w:r>
        <w:t xml:space="preserve">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</w:t>
      </w:r>
      <w:r>
        <w:t xml:space="preserve">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</w:t>
      </w:r>
      <w:r>
        <w:t>дтвержден протоколом об административном правонарушении, выпиской из ЕГРИП, извещением о доставке расчета,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за дата по форме СЗВ-М в с</w:t>
      </w:r>
      <w:r>
        <w:t xml:space="preserve">истеме обязательного пенсионного страхования установлен не позднее дата, сведения  представлены своевременно, но с ошибками. Допущенные ошибки были устранены самостоятельно дата, путем подачи уточняющих сведений. </w:t>
      </w:r>
    </w:p>
    <w:p w:rsidR="00A77B3E">
      <w:r>
        <w:t xml:space="preserve">При назначении наказания суд принимает во </w:t>
      </w:r>
      <w:r>
        <w:t>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</w:t>
      </w:r>
      <w:r>
        <w:t>кой Федерации по адрес),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>Разъяснить лицу, привлеченному к административной от</w:t>
      </w:r>
      <w:r>
        <w:t>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</w:t>
      </w:r>
      <w:r>
        <w:t xml:space="preserve">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</w:t>
      </w:r>
      <w:r>
        <w:t>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</w:t>
      </w:r>
      <w:r>
        <w:t xml:space="preserve">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38"/>
    <w:rsid w:val="008667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