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5-23-218/2023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</w:t>
      </w:r>
      <w:r>
        <w:t>анные, адрес, зарегистрированного по адресу: адрес, гражданин РФ паспортные данные,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</w:t>
      </w:r>
      <w:r>
        <w:t>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управлял транспортным средством мопед марки марка автомобиля модель «DIO» государственный регистрационн</w:t>
      </w:r>
      <w:r>
        <w:t>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 ви</w:t>
      </w:r>
      <w:r>
        <w:t>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</w:t>
      </w:r>
      <w:r>
        <w:t>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</w:t>
      </w:r>
      <w:r>
        <w:t xml:space="preserve">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</w:t>
      </w:r>
      <w:r>
        <w:t xml:space="preserve">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</w:t>
      </w:r>
      <w:r>
        <w:t>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</w:t>
      </w:r>
      <w:r>
        <w:t xml:space="preserve">ольного опьянения.  Признаки алкогольного опьянения присутствовали у </w:t>
      </w:r>
      <w:r>
        <w:t>фио</w:t>
      </w:r>
      <w:r>
        <w:t xml:space="preserve"> и </w:t>
      </w:r>
      <w:r>
        <w:t>перечислены в акте освидетельствования на состояние алкогольного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</w:t>
      </w:r>
      <w:r>
        <w:t xml:space="preserve">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</w:t>
      </w:r>
      <w:r>
        <w:t>видеофиксацией</w:t>
      </w:r>
      <w:r>
        <w:t>, спра</w:t>
      </w:r>
      <w:r>
        <w:t xml:space="preserve">вкой о том, что права </w:t>
      </w:r>
      <w:r>
        <w:t>фио</w:t>
      </w:r>
      <w:r>
        <w:t xml:space="preserve"> на адрес не выдавались, а также о том, что среди лиц, лишенных права управления транспортными средствами </w:t>
      </w:r>
      <w:r>
        <w:t>фио</w:t>
      </w:r>
      <w:r>
        <w:t xml:space="preserve"> 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 xml:space="preserve">Факт управления </w:t>
      </w:r>
      <w:r>
        <w:t>фио</w:t>
      </w:r>
      <w:r>
        <w:t xml:space="preserve"> транспортным средств</w:t>
      </w:r>
      <w:r>
        <w:t xml:space="preserve">ом подтверждается видеозаписью, из которой следует, что </w:t>
      </w:r>
      <w:r>
        <w:t>фио</w:t>
      </w:r>
      <w:r>
        <w:t xml:space="preserve"> самостоятельно поясняет инспектору ОСР ДПС ГИБДД МВД по адрес, что управлял транспортным средством.</w:t>
      </w:r>
    </w:p>
    <w:p w:rsidR="00A77B3E">
      <w:r>
        <w:t>В соответствии с п. 10 Правил направлению на медицинское освидетельствование на состояние опьяне</w:t>
      </w:r>
      <w:r>
        <w:t>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</w:t>
      </w:r>
      <w:r>
        <w:t>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</w:t>
      </w:r>
      <w:r>
        <w:t>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</w:t>
      </w:r>
      <w:r>
        <w:t xml:space="preserve">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</w:t>
      </w:r>
      <w:r>
        <w:t>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</w:t>
      </w:r>
      <w:r>
        <w:t>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</w:t>
      </w:r>
      <w:r>
        <w:t>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</w:t>
      </w:r>
      <w:r>
        <w:t>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</w:t>
      </w:r>
      <w:r>
        <w:t xml:space="preserve">ь дорожного движения, жизнь и здоровье граждан; </w:t>
      </w:r>
      <w:r>
        <w:t>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</w:t>
      </w:r>
      <w:r>
        <w:t xml:space="preserve">сть, судом не установлено. К лицам, в отношении которых в соответствии с КоАП РФ не может применяться административный арест, </w:t>
      </w:r>
      <w:r>
        <w:t>фио</w:t>
      </w:r>
      <w:r>
        <w:t xml:space="preserve">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</w:t>
      </w:r>
      <w:r>
        <w:t>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 xml:space="preserve">Подвергнуть </w:t>
      </w:r>
      <w:r>
        <w:t>фио</w:t>
      </w:r>
      <w:r>
        <w:t>, паспортные данные, административному наказанию за совершение админис</w:t>
      </w:r>
      <w:r>
        <w:t>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в изолятор временного содержания.</w:t>
      </w:r>
    </w:p>
    <w:p w:rsidR="00A77B3E">
      <w:r>
        <w:t xml:space="preserve">Постановление может быть обжаловано в </w:t>
      </w:r>
      <w:r>
        <w:t>Алуш</w:t>
      </w:r>
      <w:r>
        <w:t>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A6"/>
    <w:rsid w:val="00A77B3E"/>
    <w:rsid w:val="00F37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