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5-23_________________/17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 </w:t>
      </w:r>
    </w:p>
    <w:p w:rsidR="00A77B3E">
      <w:r>
        <w:t>фио, паспортные данные,   работающего наименование организации, продавец билетов, проживающего по адресу: адрес,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фио управлял транспортным средством марка автомобиля, гос.номер К 063 ВХ 82, не имея права управления транспортным средством с явными признаками алкогольного опьянения,  не выполнил законное требование сотрудников полиции о прохождении медицинского освидетельствования на состояние алкогольного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Заявлений и ходатайств не имеет.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нарушение речи,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фио,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