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5-23-259/2022</w:t>
      </w:r>
    </w:p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</w:t>
      </w:r>
      <w:r>
        <w:t xml:space="preserve">                    адрес</w:t>
      </w:r>
    </w:p>
    <w:p w:rsidR="00A77B3E">
      <w:r>
        <w:t>Мировой судья адрес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</w:t>
      </w:r>
      <w:r>
        <w:t>фио</w:t>
      </w:r>
      <w:r>
        <w:t xml:space="preserve">, рассмотрев протокол об административном правонарушении в отношении наименование организации (адрес, </w:t>
      </w:r>
      <w:r>
        <w:t>фио</w:t>
      </w:r>
      <w:r>
        <w:t>,</w:t>
      </w:r>
      <w:r>
        <w:t xml:space="preserve">., </w:t>
      </w:r>
      <w:r>
        <w:t>фио</w:t>
      </w:r>
      <w:r>
        <w:t>, Д.</w:t>
      </w:r>
      <w:r>
        <w:t>, ОГРН: 11491</w:t>
      </w:r>
      <w:r>
        <w:t xml:space="preserve">02089245, Дата присвоения ОГРН: дата, ИНН: телефон, КПП: телефон, ДИРЕКТОР: </w:t>
      </w:r>
      <w:r>
        <w:t>фио</w:t>
      </w:r>
      <w:r>
        <w:t xml:space="preserve">) о совершении административного правонарушения, предусмотренного ст. 19.7  КоАП РФ </w:t>
      </w:r>
    </w:p>
    <w:p w:rsidR="00A77B3E">
      <w:r>
        <w:t>УСТАНОВИЛ:</w:t>
      </w:r>
    </w:p>
    <w:p w:rsidR="00A77B3E">
      <w:r>
        <w:t>дата наименование организации, по адресу: адрес, не представила в государственный</w:t>
      </w:r>
      <w:r>
        <w:t xml:space="preserve"> орган (должностному лицу) сведения (информации), предоставление которых предусмотрено законом и необходимо для осуществления этим органом (должностным лицом) его законной деятельности.  </w:t>
      </w:r>
    </w:p>
    <w:p w:rsidR="00A77B3E">
      <w:r>
        <w:t>Представитель юридического лица в судебном заседании не присутствова</w:t>
      </w:r>
      <w:r>
        <w:t xml:space="preserve">л. О дне и месте судебного заседания извещен надлежащим образом.  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</w:t>
      </w:r>
      <w:r>
        <w:t xml:space="preserve">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представителя юридического лица.  </w:t>
      </w:r>
    </w:p>
    <w:p w:rsidR="00A77B3E">
      <w:r>
        <w:t>Мировой судья, исследовав материалы дела об административн</w:t>
      </w:r>
      <w:r>
        <w:t xml:space="preserve">ом правонарушении, приходит к следующему. </w:t>
      </w:r>
    </w:p>
    <w:p w:rsidR="00A77B3E">
      <w:r>
        <w:t>Так, наименование организации в срок до дата не представило в уполномоченный орган документы, годовую бухгалтерскую финансовую отчетность в соответствии с требованиями пункта 1 статьи 23 НК РФ, части первой статьи</w:t>
      </w:r>
      <w:r>
        <w:t xml:space="preserve"> 15 ФЗ «О бухгалтерском учете». Так, срок представления отчетности законом установлен до дата, фактически отчетность обществом фактически представлена не была.</w:t>
      </w:r>
    </w:p>
    <w:p w:rsidR="00A77B3E">
      <w:r>
        <w:t>Факт совершения административного правонарушения подтвержден протоколом об административном прав</w:t>
      </w:r>
      <w:r>
        <w:t>онарушении, выпиской из ЕГРЮЛ, другим документам, не доверять которым у суда оснований не имеется. При назначении наказания суд принимает во внимание характер совершенного правонарушения. Обстоятельств, смягчающих либо отягчающих административную ответстве</w:t>
      </w:r>
      <w:r>
        <w:t xml:space="preserve">нность, судом не установлено. </w:t>
      </w:r>
    </w:p>
    <w:p w:rsidR="00A77B3E">
      <w:r>
        <w:t>Руководствуясь ст. 19.7 КоАП РФ</w:t>
      </w:r>
    </w:p>
    <w:p w:rsidR="00A77B3E">
      <w:r>
        <w:t>ПОСТАНОВИЛ:</w:t>
      </w:r>
    </w:p>
    <w:p w:rsidR="00A77B3E">
      <w:r>
        <w:t xml:space="preserve">наименование организации, за совершение административного правонарушения, предусмотренного ст. 19.7 КоАП РФ объявить предупреждение  о </w:t>
      </w:r>
      <w:r>
        <w:t>несовершении</w:t>
      </w:r>
      <w:r>
        <w:t xml:space="preserve"> впредь подобных правонарушений. </w:t>
      </w:r>
    </w:p>
    <w:p w:rsidR="00547158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>) в течение 10 суток со дня получения копии настоящего постановления.</w:t>
      </w:r>
    </w:p>
    <w:p w:rsidR="00A77B3E">
      <w:r>
        <w:t xml:space="preserve">Мировой судья                     </w:t>
      </w:r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58"/>
    <w:rsid w:val="0054715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