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     №5-23-262/2026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 xml:space="preserve">дата </w:t>
        <w:tab/>
        <w:tab/>
        <w:tab/>
        <w:tab/>
        <w:tab/>
        <w:t xml:space="preserve">                     адрес</w:t>
      </w:r>
    </w:p>
    <w:p w:rsidR="00A77B3E">
      <w:r>
        <w:t>Мировой судья судебного участка № 23 Алуштинского судебного района (город республиканского значения Алушта с подчиненной ему территорией) адрес фио, с участием профессионального переводчика русского жестового языка – фио, личность установлена по паспорту гражданина Российской Федерации;</w:t>
      </w:r>
    </w:p>
    <w:p w:rsidR="00A77B3E">
      <w:r>
        <w:t>рассмотрев протокол об административном правонарушении в отношении фио, паспортные данные, зарегистрированного по адресу: адрес, 35-й микрорайон, дом 9 квартира 86, гражданина РФ, паспортные данные, официально нетрудоустроенного, ранее к административной ответственности не привлекался, о совершении административного правонарушения,  ответственность за которое предусмотрена частью второй статьи 12.26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по адресу: адрес, гражданин фио управлял транспортным средством мопедом «Ямаха» модель «Джог» без грз., не имея права управления транспортным средством, не выполнил законное требование сотрудников полиции о прохождении медицинского освидетельствования на состояние опьянения, чем нарушил п.2.3.2, п.2.1.1 Правил дорожного движения.</w:t>
      </w:r>
    </w:p>
    <w:p w:rsidR="00A77B3E">
      <w:r>
        <w:t>фио вину в совершенном правонарушении не признал, указал, что отказался проходить освидетельствование на состояние опьянения в медицинском учреждении опасаясь за свою безопасность, а также в виду отказа сотрудников ГИБДД взять с собой в медицинское учреждение друга фио в качестве свидетеля.</w:t>
      </w:r>
    </w:p>
    <w:p w:rsidR="00A77B3E">
      <w:r>
        <w:t>Поскольку фио имеет отклонения по слуху, является инвалидом третьей группы к участию в деле была привлечена профессиональный переводчик русского жестового языка фио с целью соблюдения всех прав фио на судебную защиту.</w:t>
      </w:r>
    </w:p>
    <w:p w:rsidR="00A77B3E">
      <w:r>
        <w:t>Мировой судья, исследовав материалы административного дела, приходит к следующим выводам.</w:t>
      </w:r>
    </w:p>
    <w:p w:rsidR="00A77B3E"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>
      <w:r>
        <w:t>Согласно п.п. 2 и 3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освидетельствование на состояние алкогольного опьянения и оформление его результатов, утвержденных Постановлением Правительства РФ от дата № 475, вступившим в силу с дата,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опьянения.</w:t>
      </w:r>
    </w:p>
    <w:p w:rsidR="00A77B3E">
      <w:r>
        <w:t>Такими достаточными основаниями является наличие одного или нескольких признаков, перечисленных в акте освидетельствования на состояние алкогольного опьянения.  Признаки алкогольного опьянения присутствовали у фио и перечислены в акте освидетельствования на состояние алкогольного опьянения: поведение не соответствующее обстановке.</w:t>
      </w:r>
    </w:p>
    <w:p w:rsidR="00A77B3E">
      <w:r>
        <w:t>Факт совершения фио административного правонарушения полностью подтверждаются материалами дела: протоколом об административном правонарушении, протоколом об отстранении от управления транспортным средством, протоколом о направлении на медицинское освидетельствование, видеофиксацией, данными о том, что фио является лицом лишенным права управления транспортными средствами, на основании постановления мирового судьи судебного участка №11 Киевского судебного района адрес, вступившим в законную силу дата.</w:t>
      </w:r>
    </w:p>
    <w:p w:rsidR="00A77B3E">
      <w:r>
        <w:t>Не доверять представленным материалам у суда оснований не имеется.</w:t>
      </w:r>
    </w:p>
    <w:p w:rsidR="00A77B3E">
      <w:r>
        <w:t>Факт управления фио транспортным средством подтверждается видеозаписью движения транспортного средства, указанного в протоколе, также на видеозаписи зафиксирован правонарушитель.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б). При несогласии с результатами освидетельствования на состояние алкогольного опьянения; в).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Согласно протоколу о направлении на медицинское освидетельствование на состояние опьянения, от прохождения медицинского освидетельствования фио отказался, подписывать протокол также отказался. Отказ зафиксирован на видео. </w:t>
      </w:r>
    </w:p>
    <w:p w:rsidR="00A77B3E">
      <w:r>
        <w:t>Мировой судья, рассмотрев представленный материал, приходит к выводу о наличии в действиях фио состава административного правонарушения, предусмотренного ст. 12.26 ч.2 КоАП РФ. Обстоятельств, отягчающих административную ответственность, судом не установлено. Установлены обстоятельства смягчающее административную ответственность – привлечение к административной ответственности впервые, признание вины, наличие на иждивении детей.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б). При несогласии с результатами освидетельствования на состояние алкогольного опьянения; в).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 При назначении наказания  суд в соответствии со ст.ст. 3.1, 3.9, 4.1-4.3 КоАП РФ учел характер совершенного административного правонарушения, объектом которого является безопасность дорожного движения, жизнь и здоровье граждан; личность   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К лицам, в отношении которых в соответствии с КоАП РФ не может применяться административный арест, фио не относится (инвалид третьей группы).</w:t>
      </w:r>
    </w:p>
    <w:p w:rsidR="00A77B3E">
      <w:r>
        <w:t>Доводы фио в части того, что он не понимал происходящее, опровергаются материалами дела, на видеозаписи запечатлено, что вся административная процедура осуществляется с участием жестового переводчика, привлеченного в онлайн режиме.</w:t>
      </w:r>
    </w:p>
    <w:p w:rsidR="00A77B3E">
      <w:r>
        <w:t xml:space="preserve">Ссылка фио на то, что его подписи не имеется на протоколе об административном правонарушении при исправлении даты составления протокола какими-либо доводами не подтверждается. </w:t>
      </w:r>
    </w:p>
    <w:p w:rsidR="00A77B3E">
      <w:r>
        <w:t>Позиция фио в части несогласия с протоколом об административном правонарушении базируется на общих возражениях, каких-либо конкретных доводов не содержит.</w:t>
      </w:r>
    </w:p>
    <w:p w:rsidR="00A77B3E">
      <w:r>
        <w:t>Точность перевода жестового переводчика, принимавшего участие в ходе производства по делу об административном правонарушении подтверждена переводчиком русского жестового языка фио, которая обозрев видеозапись подтвердила, что требование о прохождении медицинского освидетельствования на состояние опьянения переведено фио дословно, иначе интерпретировать невозможно.</w:t>
      </w:r>
    </w:p>
    <w:p w:rsidR="00A77B3E">
      <w:r>
        <w:t>На основании вышеизложенного суд приходит к выводу, что нарушителю  должно быть назначено административное наказание в пределах санкции ч.2 ст.12.26  КоАП РФ в виде административного ареста сроком на 10 суток.</w:t>
      </w:r>
    </w:p>
    <w:p w:rsidR="00A77B3E">
      <w:r>
        <w:t>Руководствуясь  ст.29.9, 29.10, 29.11 КоАП РФ, мировой судья</w:t>
      </w:r>
    </w:p>
    <w:p w:rsidR="00A77B3E">
      <w:r>
        <w:t>ПОСТАНОВИЛ:</w:t>
      </w:r>
    </w:p>
    <w:p w:rsidR="00A77B3E">
      <w:r>
        <w:t>фио, паспортные данные, признать виновным в совершении административного правонарушения, ответственность за которое установлена частью 2 статьи 12.26 КоАП РФ и подвергнуть административному наказанию в виде административного ареста сроком на 12 (двенадцать) суток.</w:t>
      </w:r>
    </w:p>
    <w:p w:rsidR="00A77B3E">
      <w:r>
        <w:t>Срок ареста исчислять с даты фактического водворения фио в изолятор временного содержания.</w:t>
      </w:r>
    </w:p>
    <w:p w:rsidR="00A77B3E">
      <w:r>
        <w:t>Постановление может быть обжаловано в Алуштинский городской суд адрес через мирового судью судебного участка в течение 10 дней со дня получения копии постановления.</w:t>
      </w:r>
    </w:p>
    <w:p w:rsidR="00A77B3E">
      <w:r>
        <w:t>Мировой судья</w:t>
        <w:tab/>
        <w:tab/>
        <w:t xml:space="preserve">               </w:t>
        <w:tab/>
        <w:tab/>
        <w:tab/>
        <w:tab/>
        <w:tab/>
        <w:t xml:space="preserve">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